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6B9" w:rsidRDefault="00C536B9" w:rsidP="000647B9">
      <w:pPr>
        <w:autoSpaceDE w:val="0"/>
        <w:autoSpaceDN w:val="0"/>
        <w:adjustRightInd w:val="0"/>
        <w:spacing w:after="0" w:line="240" w:lineRule="auto"/>
        <w:jc w:val="center"/>
        <w:rPr>
          <w:rFonts w:ascii="Times New Roman" w:hAnsi="Times New Roman" w:cs="Times New Roman"/>
          <w:sz w:val="28"/>
          <w:szCs w:val="28"/>
          <w:lang w:val="uk-UA"/>
        </w:rPr>
      </w:pPr>
    </w:p>
    <w:p w:rsidR="00F36D96" w:rsidRPr="00E83DA5" w:rsidRDefault="00E9135A" w:rsidP="000647B9">
      <w:pPr>
        <w:autoSpaceDE w:val="0"/>
        <w:autoSpaceDN w:val="0"/>
        <w:adjustRightInd w:val="0"/>
        <w:spacing w:after="0" w:line="240" w:lineRule="auto"/>
        <w:jc w:val="center"/>
        <w:rPr>
          <w:rFonts w:ascii="Times New Roman" w:hAnsi="Times New Roman" w:cs="Times New Roman"/>
          <w:sz w:val="28"/>
          <w:szCs w:val="28"/>
          <w:lang w:val="uk-UA"/>
        </w:rPr>
      </w:pPr>
      <w:r w:rsidRPr="00E83DA5">
        <w:rPr>
          <w:rFonts w:ascii="Times New Roman" w:hAnsi="Times New Roman" w:cs="Times New Roman"/>
          <w:sz w:val="28"/>
          <w:szCs w:val="28"/>
          <w:lang w:val="uk-UA"/>
        </w:rPr>
        <w:t>П</w:t>
      </w:r>
      <w:r w:rsidR="00F36D96" w:rsidRPr="00E83DA5">
        <w:rPr>
          <w:rFonts w:ascii="Times New Roman" w:hAnsi="Times New Roman" w:cs="Times New Roman"/>
          <w:sz w:val="28"/>
          <w:szCs w:val="28"/>
          <w:lang w:val="uk-UA"/>
        </w:rPr>
        <w:t>ояснювальна записка</w:t>
      </w:r>
    </w:p>
    <w:p w:rsidR="00F36D96" w:rsidRPr="00E83DA5" w:rsidRDefault="00F36D96" w:rsidP="000647B9">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83DA5">
        <w:rPr>
          <w:rFonts w:ascii="Times New Roman" w:hAnsi="Times New Roman" w:cs="Times New Roman"/>
          <w:b w:val="0"/>
          <w:bCs w:val="0"/>
          <w:sz w:val="28"/>
          <w:szCs w:val="28"/>
          <w:lang w:val="uk-UA"/>
        </w:rPr>
        <w:t>до  рішення міської ради «Про внесення змін до бюджету</w:t>
      </w:r>
    </w:p>
    <w:p w:rsidR="00F36D96" w:rsidRPr="00E83DA5" w:rsidRDefault="00F36D96" w:rsidP="000647B9">
      <w:pPr>
        <w:spacing w:after="0" w:line="240" w:lineRule="auto"/>
        <w:ind w:left="-709" w:firstLine="425"/>
        <w:jc w:val="center"/>
        <w:rPr>
          <w:rFonts w:ascii="Times New Roman" w:hAnsi="Times New Roman" w:cs="Times New Roman"/>
          <w:bCs/>
          <w:sz w:val="28"/>
          <w:szCs w:val="28"/>
          <w:lang w:val="uk-UA"/>
        </w:rPr>
      </w:pPr>
      <w:r w:rsidRPr="00E83DA5">
        <w:rPr>
          <w:rFonts w:ascii="Times New Roman" w:hAnsi="Times New Roman" w:cs="Times New Roman"/>
          <w:bCs/>
          <w:sz w:val="28"/>
          <w:szCs w:val="28"/>
          <w:lang w:val="uk-UA"/>
        </w:rPr>
        <w:t>Первомайської міської територіальної громади на 202</w:t>
      </w:r>
      <w:r w:rsidR="003228FC" w:rsidRPr="00E83DA5">
        <w:rPr>
          <w:rFonts w:ascii="Times New Roman" w:hAnsi="Times New Roman" w:cs="Times New Roman"/>
          <w:bCs/>
          <w:sz w:val="28"/>
          <w:szCs w:val="28"/>
          <w:lang w:val="uk-UA"/>
        </w:rPr>
        <w:t>5</w:t>
      </w:r>
      <w:r w:rsidRPr="00E83DA5">
        <w:rPr>
          <w:rFonts w:ascii="Times New Roman" w:hAnsi="Times New Roman" w:cs="Times New Roman"/>
          <w:bCs/>
          <w:sz w:val="28"/>
          <w:szCs w:val="28"/>
          <w:lang w:val="uk-UA"/>
        </w:rPr>
        <w:t xml:space="preserve"> рік»</w:t>
      </w:r>
    </w:p>
    <w:p w:rsidR="00E9135A" w:rsidRPr="00E83DA5" w:rsidRDefault="00E9135A" w:rsidP="002E367C">
      <w:pPr>
        <w:spacing w:after="0" w:line="240" w:lineRule="auto"/>
        <w:ind w:left="-709" w:firstLine="425"/>
        <w:jc w:val="both"/>
        <w:rPr>
          <w:rFonts w:ascii="Times New Roman" w:hAnsi="Times New Roman" w:cs="Times New Roman"/>
          <w:bCs/>
          <w:sz w:val="28"/>
          <w:szCs w:val="28"/>
          <w:lang w:val="uk-UA"/>
        </w:rPr>
      </w:pPr>
    </w:p>
    <w:p w:rsidR="00F36D96" w:rsidRPr="00E83DA5" w:rsidRDefault="00310C9C" w:rsidP="00746AE4">
      <w:pPr>
        <w:spacing w:after="0" w:line="240" w:lineRule="auto"/>
        <w:ind w:hanging="284"/>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F36D96" w:rsidRPr="00E83DA5">
        <w:rPr>
          <w:rFonts w:ascii="Times New Roman" w:hAnsi="Times New Roman" w:cs="Times New Roman"/>
          <w:sz w:val="28"/>
          <w:szCs w:val="28"/>
          <w:lang w:val="uk-UA"/>
        </w:rPr>
        <w:t>Обґрунтування необхідності  підготовки</w:t>
      </w:r>
      <w:r w:rsidR="00E220CA" w:rsidRPr="00E83DA5">
        <w:rPr>
          <w:rFonts w:ascii="Times New Roman" w:hAnsi="Times New Roman" w:cs="Times New Roman"/>
          <w:sz w:val="28"/>
          <w:szCs w:val="28"/>
          <w:lang w:val="uk-UA"/>
        </w:rPr>
        <w:t xml:space="preserve"> </w:t>
      </w:r>
      <w:r w:rsidR="00F36D96" w:rsidRPr="00E83DA5">
        <w:rPr>
          <w:rFonts w:ascii="Times New Roman" w:hAnsi="Times New Roman" w:cs="Times New Roman"/>
          <w:sz w:val="28"/>
          <w:szCs w:val="28"/>
          <w:lang w:val="uk-UA"/>
        </w:rPr>
        <w:t xml:space="preserve"> рішення:</w:t>
      </w:r>
    </w:p>
    <w:p w:rsidR="00310C9C" w:rsidRDefault="00D64CC0" w:rsidP="00746AE4">
      <w:pPr>
        <w:pStyle w:val="aa"/>
        <w:numPr>
          <w:ilvl w:val="0"/>
          <w:numId w:val="16"/>
        </w:numPr>
        <w:tabs>
          <w:tab w:val="left" w:pos="0"/>
          <w:tab w:val="left" w:pos="567"/>
          <w:tab w:val="left" w:pos="993"/>
        </w:tabs>
        <w:spacing w:after="0" w:line="240" w:lineRule="auto"/>
        <w:ind w:left="0" w:firstLine="567"/>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Вн</w:t>
      </w:r>
      <w:r w:rsidR="00DC5B9D" w:rsidRPr="003A6D5D">
        <w:rPr>
          <w:rFonts w:ascii="Times New Roman" w:hAnsi="Times New Roman" w:cs="Times New Roman"/>
          <w:sz w:val="28"/>
          <w:szCs w:val="28"/>
          <w:lang w:val="uk-UA"/>
        </w:rPr>
        <w:t>о</w:t>
      </w:r>
      <w:r w:rsidRPr="003A6D5D">
        <w:rPr>
          <w:rFonts w:ascii="Times New Roman" w:hAnsi="Times New Roman" w:cs="Times New Roman"/>
          <w:sz w:val="28"/>
          <w:szCs w:val="28"/>
          <w:lang w:val="uk-UA"/>
        </w:rPr>
        <w:t>сяться  та  затверд</w:t>
      </w:r>
      <w:r w:rsidR="00310C9C" w:rsidRPr="003A6D5D">
        <w:rPr>
          <w:rFonts w:ascii="Times New Roman" w:hAnsi="Times New Roman" w:cs="Times New Roman"/>
          <w:sz w:val="28"/>
          <w:szCs w:val="28"/>
          <w:lang w:val="uk-UA"/>
        </w:rPr>
        <w:t>жуються</w:t>
      </w:r>
      <w:r w:rsidRPr="003A6D5D">
        <w:rPr>
          <w:rFonts w:ascii="Times New Roman" w:hAnsi="Times New Roman" w:cs="Times New Roman"/>
          <w:sz w:val="28"/>
          <w:szCs w:val="28"/>
          <w:lang w:val="uk-UA"/>
        </w:rPr>
        <w:t xml:space="preserve"> </w:t>
      </w:r>
      <w:r w:rsidR="00310C9C" w:rsidRPr="003A6D5D">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w:t>
      </w:r>
      <w:r w:rsidR="007F535F" w:rsidRPr="003A6D5D">
        <w:rPr>
          <w:rFonts w:ascii="Times New Roman" w:hAnsi="Times New Roman" w:cs="Times New Roman"/>
          <w:sz w:val="28"/>
          <w:szCs w:val="28"/>
          <w:lang w:val="uk-UA"/>
        </w:rPr>
        <w:t xml:space="preserve"> громади</w:t>
      </w:r>
      <w:r w:rsidR="00310C9C" w:rsidRPr="003A6D5D">
        <w:rPr>
          <w:rFonts w:ascii="Times New Roman" w:hAnsi="Times New Roman" w:cs="Times New Roman"/>
          <w:sz w:val="28"/>
          <w:szCs w:val="28"/>
          <w:lang w:val="uk-UA"/>
        </w:rPr>
        <w:t xml:space="preserve"> </w:t>
      </w:r>
      <w:r w:rsidR="00294676" w:rsidRPr="003A6D5D">
        <w:rPr>
          <w:rFonts w:ascii="Times New Roman" w:hAnsi="Times New Roman" w:cs="Times New Roman"/>
          <w:sz w:val="28"/>
          <w:szCs w:val="28"/>
          <w:lang w:val="uk-UA"/>
        </w:rPr>
        <w:t xml:space="preserve">  </w:t>
      </w:r>
      <w:r w:rsidR="00310C9C" w:rsidRPr="003A6D5D">
        <w:rPr>
          <w:rFonts w:ascii="Times New Roman" w:hAnsi="Times New Roman" w:cs="Times New Roman"/>
          <w:sz w:val="28"/>
          <w:szCs w:val="28"/>
          <w:lang w:val="uk-UA"/>
        </w:rPr>
        <w:t>2025 року:</w:t>
      </w:r>
    </w:p>
    <w:p w:rsidR="00BE7FB3" w:rsidRPr="00BE7FB3" w:rsidRDefault="00130F00" w:rsidP="00BE7FB3">
      <w:pPr>
        <w:pStyle w:val="aa"/>
        <w:keepNext/>
        <w:numPr>
          <w:ilvl w:val="1"/>
          <w:numId w:val="13"/>
        </w:numPr>
        <w:tabs>
          <w:tab w:val="left" w:pos="567"/>
          <w:tab w:val="left" w:pos="993"/>
        </w:tabs>
        <w:spacing w:after="0" w:line="240" w:lineRule="auto"/>
        <w:ind w:left="0" w:firstLine="568"/>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7FB3" w:rsidRPr="003A6D5D">
        <w:rPr>
          <w:rFonts w:ascii="Times New Roman" w:hAnsi="Times New Roman" w:cs="Times New Roman"/>
          <w:sz w:val="28"/>
          <w:szCs w:val="28"/>
          <w:lang w:val="uk-UA"/>
        </w:rPr>
        <w:t xml:space="preserve">Вносяться  та  затверджуються </w:t>
      </w:r>
      <w:r w:rsidR="00BE7FB3" w:rsidRPr="00BE7FB3">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BE7FB3" w:rsidRPr="00BE7FB3" w:rsidRDefault="00BE7FB3" w:rsidP="00BE7FB3">
      <w:pPr>
        <w:pStyle w:val="af0"/>
        <w:jc w:val="both"/>
        <w:rPr>
          <w:rFonts w:ascii="Times New Roman" w:hAnsi="Times New Roman" w:cs="Times New Roman"/>
          <w:sz w:val="28"/>
          <w:szCs w:val="28"/>
          <w:lang w:val="uk-UA"/>
        </w:rPr>
      </w:pPr>
      <w:r w:rsidRPr="00BE7FB3">
        <w:rPr>
          <w:rFonts w:ascii="Times New Roman" w:hAnsi="Times New Roman" w:cs="Times New Roman"/>
          <w:sz w:val="28"/>
          <w:szCs w:val="28"/>
          <w:lang w:val="uk-UA"/>
        </w:rPr>
        <w:t xml:space="preserve">         Зменш</w:t>
      </w:r>
      <w:r>
        <w:rPr>
          <w:rFonts w:ascii="Times New Roman" w:hAnsi="Times New Roman" w:cs="Times New Roman"/>
          <w:sz w:val="28"/>
          <w:szCs w:val="28"/>
          <w:lang w:val="uk-UA"/>
        </w:rPr>
        <w:t>уються</w:t>
      </w:r>
      <w:r w:rsidRPr="00BE7FB3">
        <w:rPr>
          <w:rFonts w:ascii="Times New Roman" w:hAnsi="Times New Roman" w:cs="Times New Roman"/>
          <w:sz w:val="28"/>
          <w:szCs w:val="28"/>
          <w:lang w:val="uk-UA"/>
        </w:rPr>
        <w:t xml:space="preserve"> видатки:</w:t>
      </w:r>
    </w:p>
    <w:p w:rsidR="00D214E6" w:rsidRPr="00D214E6" w:rsidRDefault="00130F00" w:rsidP="00D214E6">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214E6" w:rsidRPr="00D214E6">
        <w:rPr>
          <w:rFonts w:ascii="Times New Roman" w:hAnsi="Times New Roman" w:cs="Times New Roman"/>
          <w:sz w:val="28"/>
          <w:szCs w:val="28"/>
          <w:lang w:val="uk-UA"/>
        </w:rPr>
        <w:t>Виконавчому комітету міської ради, всього – 516 583 грн, у тому числі:</w:t>
      </w:r>
    </w:p>
    <w:p w:rsidR="00D214E6" w:rsidRPr="00D214E6" w:rsidRDefault="00130F00" w:rsidP="00D214E6">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D214E6" w:rsidRPr="00D214E6">
        <w:rPr>
          <w:rFonts w:ascii="Times New Roman" w:hAnsi="Times New Roman" w:cs="Times New Roman"/>
          <w:color w:val="000000"/>
          <w:sz w:val="28"/>
          <w:szCs w:val="28"/>
          <w:lang w:val="uk-UA"/>
        </w:rPr>
        <w:t xml:space="preserve">     - </w:t>
      </w:r>
      <w:r w:rsidR="00D214E6" w:rsidRPr="00D214E6">
        <w:rPr>
          <w:rFonts w:ascii="Times New Roman" w:hAnsi="Times New Roman" w:cs="Times New Roman"/>
          <w:sz w:val="28"/>
          <w:szCs w:val="28"/>
          <w:lang w:val="uk-UA"/>
        </w:rPr>
        <w:t xml:space="preserve"> </w:t>
      </w:r>
      <w:proofErr w:type="spellStart"/>
      <w:r w:rsidR="00D214E6" w:rsidRPr="00D214E6">
        <w:rPr>
          <w:rFonts w:ascii="Times New Roman" w:hAnsi="Times New Roman" w:cs="Times New Roman"/>
          <w:sz w:val="28"/>
          <w:szCs w:val="28"/>
        </w:rPr>
        <w:t>Апарат</w:t>
      </w:r>
      <w:proofErr w:type="spellEnd"/>
      <w:r w:rsidR="00D214E6" w:rsidRPr="00D214E6">
        <w:rPr>
          <w:rFonts w:ascii="Times New Roman" w:hAnsi="Times New Roman" w:cs="Times New Roman"/>
          <w:sz w:val="28"/>
          <w:szCs w:val="28"/>
        </w:rPr>
        <w:t xml:space="preserve"> </w:t>
      </w:r>
      <w:proofErr w:type="spellStart"/>
      <w:r w:rsidR="00D214E6" w:rsidRPr="00D214E6">
        <w:rPr>
          <w:rFonts w:ascii="Times New Roman" w:hAnsi="Times New Roman" w:cs="Times New Roman"/>
          <w:sz w:val="28"/>
          <w:szCs w:val="28"/>
        </w:rPr>
        <w:t>управління</w:t>
      </w:r>
      <w:proofErr w:type="spellEnd"/>
      <w:r w:rsidR="00D214E6" w:rsidRPr="00D214E6">
        <w:rPr>
          <w:rFonts w:ascii="Times New Roman" w:hAnsi="Times New Roman" w:cs="Times New Roman"/>
          <w:sz w:val="28"/>
          <w:szCs w:val="28"/>
          <w:lang w:val="uk-UA"/>
        </w:rPr>
        <w:t xml:space="preserve"> – 300 000 грн, у тому числі:</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а) заробітна плата  – 150 000 грн,  економія коштів за наявності вакантних посад; </w:t>
      </w: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б) нарахування на  оплату праці  – 50 000 грн;</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в) оплата електроенергії  </w:t>
      </w:r>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 xml:space="preserve"> 100 0</w:t>
      </w:r>
      <w:r w:rsidRPr="00D214E6">
        <w:rPr>
          <w:rFonts w:ascii="Times New Roman" w:hAnsi="Times New Roman" w:cs="Times New Roman"/>
          <w:sz w:val="28"/>
          <w:szCs w:val="28"/>
        </w:rPr>
        <w:t xml:space="preserve">00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lang w:val="uk-UA"/>
        </w:rPr>
        <w:t>,;</w:t>
      </w:r>
    </w:p>
    <w:p w:rsidR="00D214E6" w:rsidRPr="00D214E6" w:rsidRDefault="00D214E6" w:rsidP="00D214E6">
      <w:pPr>
        <w:pStyle w:val="aa"/>
        <w:numPr>
          <w:ilvl w:val="0"/>
          <w:numId w:val="43"/>
        </w:numPr>
        <w:spacing w:after="0" w:line="240" w:lineRule="auto"/>
        <w:ind w:left="0" w:firstLine="150"/>
        <w:jc w:val="both"/>
        <w:rPr>
          <w:rFonts w:ascii="Times New Roman" w:hAnsi="Times New Roman" w:cs="Times New Roman"/>
          <w:color w:val="000000"/>
          <w:sz w:val="28"/>
          <w:szCs w:val="28"/>
          <w:lang w:val="uk-UA"/>
        </w:rPr>
      </w:pPr>
      <w:r w:rsidRPr="00D214E6">
        <w:rPr>
          <w:rFonts w:ascii="Times New Roman" w:hAnsi="Times New Roman" w:cs="Times New Roman"/>
          <w:sz w:val="28"/>
          <w:szCs w:val="28"/>
          <w:lang w:val="uk-UA"/>
        </w:rPr>
        <w:t xml:space="preserve"> Заходи та роботи з територіальної оборони – 40 000 грн, Програма територіальної оборони Первомайської міської територіальної громади на 2022 – 2026 роки»;</w:t>
      </w:r>
    </w:p>
    <w:p w:rsidR="00D214E6" w:rsidRPr="00D214E6" w:rsidRDefault="00D214E6" w:rsidP="00D214E6">
      <w:pPr>
        <w:spacing w:after="0" w:line="240" w:lineRule="auto"/>
        <w:jc w:val="both"/>
        <w:rPr>
          <w:rFonts w:ascii="Times New Roman" w:hAnsi="Times New Roman" w:cs="Times New Roman"/>
          <w:color w:val="000000"/>
          <w:sz w:val="28"/>
          <w:szCs w:val="28"/>
          <w:lang w:val="uk-UA"/>
        </w:rPr>
      </w:pPr>
      <w:r w:rsidRPr="00D214E6">
        <w:rPr>
          <w:rFonts w:ascii="Times New Roman" w:hAnsi="Times New Roman" w:cs="Times New Roman"/>
          <w:color w:val="000000"/>
          <w:sz w:val="28"/>
          <w:szCs w:val="28"/>
          <w:lang w:val="uk-UA"/>
        </w:rPr>
        <w:t>-    Забезпечення умов для догляду та виховання дітей і молоді в дитячих будинках сімейного типу, прийомних сім’ях та сім’ях патронатних вихователів, Комплексна програма захисту прав дітей Первомайської міської територіальної громади «Дитинство» – 69 374 грн, у тому числі:</w:t>
      </w:r>
    </w:p>
    <w:p w:rsidR="00D214E6" w:rsidRPr="00D214E6" w:rsidRDefault="00D214E6" w:rsidP="00D214E6">
      <w:pPr>
        <w:spacing w:after="0" w:line="240" w:lineRule="auto"/>
        <w:jc w:val="both"/>
        <w:rPr>
          <w:rFonts w:ascii="Times New Roman" w:hAnsi="Times New Roman" w:cs="Times New Roman"/>
          <w:color w:val="000000"/>
          <w:sz w:val="28"/>
          <w:szCs w:val="28"/>
          <w:lang w:val="uk-UA"/>
        </w:rPr>
      </w:pPr>
      <w:r w:rsidRPr="00D214E6">
        <w:rPr>
          <w:rFonts w:ascii="Times New Roman" w:hAnsi="Times New Roman" w:cs="Times New Roman"/>
          <w:color w:val="000000"/>
          <w:sz w:val="28"/>
          <w:szCs w:val="28"/>
          <w:lang w:val="uk-UA"/>
        </w:rPr>
        <w:t xml:space="preserve">а) предмети, матеріали, обладнання та інвентар – 26 181 </w:t>
      </w:r>
      <w:proofErr w:type="spellStart"/>
      <w:r w:rsidRPr="00D214E6">
        <w:rPr>
          <w:rFonts w:ascii="Times New Roman" w:hAnsi="Times New Roman" w:cs="Times New Roman"/>
          <w:color w:val="000000"/>
          <w:sz w:val="28"/>
          <w:szCs w:val="28"/>
          <w:lang w:val="uk-UA"/>
        </w:rPr>
        <w:t>грн</w:t>
      </w:r>
      <w:proofErr w:type="spellEnd"/>
      <w:r w:rsidR="00AB7BDE">
        <w:rPr>
          <w:rFonts w:ascii="Times New Roman" w:hAnsi="Times New Roman" w:cs="Times New Roman"/>
          <w:color w:val="000000"/>
          <w:sz w:val="28"/>
          <w:szCs w:val="28"/>
          <w:lang w:val="uk-UA"/>
        </w:rPr>
        <w:t xml:space="preserve"> </w:t>
      </w:r>
      <w:r w:rsidRPr="00D214E6">
        <w:rPr>
          <w:rFonts w:ascii="Times New Roman" w:hAnsi="Times New Roman" w:cs="Times New Roman"/>
          <w:color w:val="000000"/>
          <w:sz w:val="28"/>
          <w:szCs w:val="28"/>
          <w:lang w:val="uk-UA"/>
        </w:rPr>
        <w:t>-</w:t>
      </w:r>
      <w:r w:rsidR="00AB7BDE">
        <w:rPr>
          <w:rFonts w:ascii="Times New Roman" w:hAnsi="Times New Roman" w:cs="Times New Roman"/>
          <w:color w:val="000000"/>
          <w:sz w:val="28"/>
          <w:szCs w:val="28"/>
          <w:lang w:val="uk-UA"/>
        </w:rPr>
        <w:t xml:space="preserve"> </w:t>
      </w:r>
      <w:r w:rsidRPr="00D214E6">
        <w:rPr>
          <w:rFonts w:ascii="Times New Roman" w:hAnsi="Times New Roman" w:cs="Times New Roman"/>
          <w:color w:val="000000"/>
          <w:sz w:val="28"/>
          <w:szCs w:val="28"/>
          <w:lang w:val="uk-UA"/>
        </w:rPr>
        <w:t>підтримка функціонування дитячих будинків сімейного типу та прийомних сімей;</w:t>
      </w:r>
    </w:p>
    <w:p w:rsidR="00D214E6" w:rsidRPr="00D214E6" w:rsidRDefault="00D214E6" w:rsidP="00D214E6">
      <w:pPr>
        <w:spacing w:after="0" w:line="240" w:lineRule="auto"/>
        <w:jc w:val="both"/>
        <w:rPr>
          <w:rFonts w:ascii="Times New Roman" w:hAnsi="Times New Roman" w:cs="Times New Roman"/>
          <w:color w:val="000000"/>
          <w:sz w:val="28"/>
          <w:szCs w:val="28"/>
          <w:lang w:val="uk-UA"/>
        </w:rPr>
      </w:pPr>
      <w:r w:rsidRPr="00D214E6">
        <w:rPr>
          <w:rFonts w:ascii="Times New Roman" w:hAnsi="Times New Roman" w:cs="Times New Roman"/>
          <w:color w:val="000000"/>
          <w:sz w:val="28"/>
          <w:szCs w:val="28"/>
          <w:lang w:val="uk-UA"/>
        </w:rPr>
        <w:t>б) інші виплати населенню  – 43 193 грн – поворотна фінансова допомога для сімей патронатних вихователів;</w:t>
      </w:r>
    </w:p>
    <w:p w:rsidR="00D214E6" w:rsidRPr="00D214E6" w:rsidRDefault="00130F00" w:rsidP="00D214E6">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214E6" w:rsidRPr="00D214E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214E6" w:rsidRPr="00D214E6">
        <w:rPr>
          <w:rFonts w:ascii="Times New Roman" w:hAnsi="Times New Roman" w:cs="Times New Roman"/>
          <w:sz w:val="28"/>
          <w:szCs w:val="28"/>
          <w:lang w:val="uk-UA"/>
        </w:rPr>
        <w:t xml:space="preserve">Програми і централізовані заходи профілактики ВІЛ-інфекції/СНІДу  – </w:t>
      </w:r>
      <w:r w:rsidR="00D214E6">
        <w:rPr>
          <w:rFonts w:ascii="Times New Roman" w:hAnsi="Times New Roman" w:cs="Times New Roman"/>
          <w:sz w:val="28"/>
          <w:szCs w:val="28"/>
          <w:lang w:val="uk-UA"/>
        </w:rPr>
        <w:t xml:space="preserve">                        </w:t>
      </w:r>
      <w:r w:rsidR="00D214E6" w:rsidRPr="00D214E6">
        <w:rPr>
          <w:rFonts w:ascii="Times New Roman" w:hAnsi="Times New Roman" w:cs="Times New Roman"/>
          <w:sz w:val="28"/>
          <w:szCs w:val="28"/>
          <w:lang w:val="uk-UA"/>
        </w:rPr>
        <w:t>19 800 грн (продукти харчування);</w:t>
      </w:r>
    </w:p>
    <w:p w:rsidR="00D214E6" w:rsidRPr="00D214E6" w:rsidRDefault="00130F00" w:rsidP="00D214E6">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214E6" w:rsidRPr="00D214E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214E6" w:rsidRPr="00D214E6">
        <w:rPr>
          <w:rFonts w:ascii="Times New Roman" w:hAnsi="Times New Roman" w:cs="Times New Roman"/>
          <w:sz w:val="28"/>
          <w:szCs w:val="28"/>
          <w:lang w:val="uk-UA"/>
        </w:rPr>
        <w:t>Централізовані заходи з лікування онкологічних хворих   – 34 807 грн (медикаменти);</w:t>
      </w:r>
    </w:p>
    <w:p w:rsidR="00D214E6" w:rsidRPr="00D214E6" w:rsidRDefault="00130F00" w:rsidP="00D214E6">
      <w:pPr>
        <w:tabs>
          <w:tab w:val="left" w:pos="567"/>
        </w:tabs>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lang w:val="uk-UA"/>
        </w:rPr>
        <w:t xml:space="preserve">       </w:t>
      </w:r>
      <w:r w:rsidR="00D214E6" w:rsidRPr="00D214E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214E6" w:rsidRPr="00D214E6">
        <w:rPr>
          <w:rFonts w:ascii="Times New Roman" w:hAnsi="Times New Roman" w:cs="Times New Roman"/>
          <w:sz w:val="28"/>
          <w:szCs w:val="28"/>
          <w:lang w:val="uk-UA"/>
        </w:rPr>
        <w:t xml:space="preserve">Інші програми та заходи у сфері охорони </w:t>
      </w:r>
      <w:proofErr w:type="spellStart"/>
      <w:r w:rsidR="00D214E6" w:rsidRPr="00D214E6">
        <w:rPr>
          <w:rFonts w:ascii="Times New Roman" w:hAnsi="Times New Roman" w:cs="Times New Roman"/>
          <w:sz w:val="28"/>
          <w:szCs w:val="28"/>
          <w:lang w:val="uk-UA"/>
        </w:rPr>
        <w:t>здоров</w:t>
      </w:r>
      <w:r w:rsidR="001E6CBF">
        <w:rPr>
          <w:rFonts w:ascii="Times New Roman" w:hAnsi="Times New Roman" w:cs="Times New Roman"/>
          <w:sz w:val="28"/>
          <w:szCs w:val="28"/>
          <w:lang w:val="uk-UA"/>
        </w:rPr>
        <w:t>′</w:t>
      </w:r>
      <w:r w:rsidR="00D214E6" w:rsidRPr="00D214E6">
        <w:rPr>
          <w:rFonts w:ascii="Times New Roman" w:hAnsi="Times New Roman" w:cs="Times New Roman"/>
          <w:sz w:val="28"/>
          <w:szCs w:val="28"/>
          <w:lang w:val="uk-UA"/>
        </w:rPr>
        <w:t>я</w:t>
      </w:r>
      <w:proofErr w:type="spellEnd"/>
      <w:r w:rsidR="00D214E6">
        <w:rPr>
          <w:rFonts w:ascii="Times New Roman" w:hAnsi="Times New Roman" w:cs="Times New Roman"/>
          <w:sz w:val="28"/>
          <w:szCs w:val="28"/>
          <w:lang w:val="uk-UA"/>
        </w:rPr>
        <w:t>,</w:t>
      </w:r>
      <w:r w:rsidR="00D214E6" w:rsidRPr="00D214E6">
        <w:rPr>
          <w:rFonts w:ascii="Times New Roman" w:hAnsi="Times New Roman" w:cs="Times New Roman"/>
          <w:sz w:val="28"/>
          <w:szCs w:val="28"/>
          <w:lang w:val="uk-UA"/>
        </w:rPr>
        <w:t xml:space="preserve"> Програма «Розвитку первинної медико-санітарної допомоги на 2021-2025 роки» - 52 602 грн (пільгові медикаменти).  </w:t>
      </w:r>
    </w:p>
    <w:p w:rsidR="00D214E6" w:rsidRPr="00D214E6" w:rsidRDefault="00D214E6" w:rsidP="00D214E6">
      <w:pPr>
        <w:spacing w:after="0" w:line="240" w:lineRule="auto"/>
        <w:ind w:firstLine="360"/>
        <w:contextualSpacing/>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Управлінню освіти міської ради – 420 174 грн, у тому числі: </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 Апарат управління   – 880 грн, оплата водопостачання;</w:t>
      </w:r>
    </w:p>
    <w:p w:rsidR="00D214E6" w:rsidRPr="00D214E6" w:rsidRDefault="00D214E6" w:rsidP="00D214E6">
      <w:pPr>
        <w:spacing w:after="0" w:line="240" w:lineRule="auto"/>
        <w:contextualSpacing/>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Надання загальної середньої освіти закладами загальної середньої освіти за рахунок коштів місцевого бюджету  – 385 750 грн, у тому числі:</w:t>
      </w:r>
    </w:p>
    <w:p w:rsidR="00D214E6" w:rsidRPr="00D214E6" w:rsidRDefault="00D214E6" w:rsidP="00D214E6">
      <w:pPr>
        <w:spacing w:after="0" w:line="240" w:lineRule="auto"/>
        <w:contextualSpacing/>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а) оплата послуг (крім комунальних)  – 35 750 грн, вивіз рідких нечистот;</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б) оплата теплопостачання</w:t>
      </w:r>
      <w:r>
        <w:rPr>
          <w:rFonts w:ascii="Times New Roman" w:eastAsia="Times New Roman" w:hAnsi="Times New Roman" w:cs="Times New Roman"/>
          <w:sz w:val="28"/>
          <w:szCs w:val="28"/>
          <w:lang w:val="uk-UA"/>
        </w:rPr>
        <w:t xml:space="preserve"> </w:t>
      </w:r>
      <w:r w:rsidRPr="00D214E6">
        <w:rPr>
          <w:rFonts w:ascii="Times New Roman" w:eastAsia="Times New Roman" w:hAnsi="Times New Roman" w:cs="Times New Roman"/>
          <w:sz w:val="28"/>
          <w:szCs w:val="28"/>
          <w:lang w:val="uk-UA"/>
        </w:rPr>
        <w:t>– 350 000 грн.</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Надання позашкільної освіти закладами позашкільної освіти, заходи із позашкільної роботи з дітьми  – 33 544 грн, у тому числі:</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а) </w:t>
      </w:r>
      <w:bookmarkStart w:id="0" w:name="_Hlk215733761"/>
      <w:r w:rsidRPr="00D214E6">
        <w:rPr>
          <w:rFonts w:ascii="Times New Roman" w:eastAsia="Times New Roman" w:hAnsi="Times New Roman" w:cs="Times New Roman"/>
          <w:sz w:val="28"/>
          <w:szCs w:val="28"/>
          <w:lang w:val="uk-UA"/>
        </w:rPr>
        <w:t xml:space="preserve">оплата послуг (крім комунальних) </w:t>
      </w:r>
      <w:bookmarkEnd w:id="0"/>
      <w:r w:rsidRPr="00D214E6">
        <w:rPr>
          <w:rFonts w:ascii="Times New Roman" w:eastAsia="Times New Roman" w:hAnsi="Times New Roman" w:cs="Times New Roman"/>
          <w:sz w:val="28"/>
          <w:szCs w:val="28"/>
          <w:lang w:val="uk-UA"/>
        </w:rPr>
        <w:t>– 27 750 грн, у тому числі: 9 750 грн - вивіз рідких нечистот; 18 000 грн – поточний ремонт ДЮЦНВ.</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lastRenderedPageBreak/>
        <w:t xml:space="preserve">б) </w:t>
      </w:r>
      <w:bookmarkStart w:id="1" w:name="_Hlk215733800"/>
      <w:r w:rsidRPr="00D214E6">
        <w:rPr>
          <w:rFonts w:ascii="Times New Roman" w:eastAsia="Times New Roman" w:hAnsi="Times New Roman" w:cs="Times New Roman"/>
          <w:sz w:val="28"/>
          <w:szCs w:val="28"/>
          <w:lang w:val="uk-UA"/>
        </w:rPr>
        <w:t>оплата водопостачання та водовідведення  – 5 794 грн.</w:t>
      </w:r>
    </w:p>
    <w:bookmarkEnd w:id="1"/>
    <w:p w:rsidR="00D214E6" w:rsidRPr="00D214E6" w:rsidRDefault="00D214E6" w:rsidP="00D214E6">
      <w:pPr>
        <w:pStyle w:val="af0"/>
        <w:jc w:val="both"/>
        <w:rPr>
          <w:rFonts w:ascii="Times New Roman" w:hAnsi="Times New Roman" w:cs="Times New Roman"/>
          <w:bCs/>
          <w:sz w:val="28"/>
          <w:szCs w:val="28"/>
          <w:lang w:val="uk-UA"/>
        </w:rPr>
      </w:pP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Управлінню культури, національностей, релігій, молоді та спорту міської ради, всього 374 000 грн, у тому числі:</w:t>
      </w:r>
    </w:p>
    <w:p w:rsidR="00D214E6" w:rsidRPr="00D214E6" w:rsidRDefault="00D214E6" w:rsidP="00D214E6">
      <w:pPr>
        <w:spacing w:after="0" w:line="240" w:lineRule="auto"/>
        <w:contextualSpacing/>
        <w:jc w:val="both"/>
        <w:rPr>
          <w:rFonts w:ascii="Times New Roman" w:eastAsia="Calibri" w:hAnsi="Times New Roman" w:cs="Times New Roman"/>
          <w:sz w:val="28"/>
          <w:szCs w:val="28"/>
          <w:lang w:val="uk-UA"/>
        </w:rPr>
      </w:pPr>
      <w:r w:rsidRPr="00D214E6">
        <w:rPr>
          <w:rFonts w:ascii="Times New Roman" w:eastAsia="Calibri" w:hAnsi="Times New Roman" w:cs="Times New Roman"/>
          <w:sz w:val="28"/>
          <w:szCs w:val="28"/>
          <w:lang w:val="uk-UA"/>
        </w:rPr>
        <w:t xml:space="preserve">          - Апарат управління   – 30 000 грн, нарахування на заробітну плату.</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-Надання спеціалізованої освіти мистецькими школами  – 140 000 грн,</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-Забезпечення діяльності бібліотек  -  140 000 грн,</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-Забезпечення діяльності інших закладів в галузі культури і мистецтва, «Комплексна програма розвитку культури на 2021-2026 роки» - 40 000 грн.</w:t>
      </w:r>
    </w:p>
    <w:p w:rsidR="00D214E6" w:rsidRPr="00D214E6" w:rsidRDefault="00D214E6" w:rsidP="00D214E6">
      <w:pPr>
        <w:pStyle w:val="aa"/>
        <w:spacing w:after="0" w:line="240" w:lineRule="auto"/>
        <w:ind w:left="0"/>
        <w:jc w:val="both"/>
        <w:rPr>
          <w:rFonts w:ascii="Times New Roman" w:eastAsia="Calibri" w:hAnsi="Times New Roman" w:cs="Times New Roman"/>
          <w:sz w:val="28"/>
          <w:szCs w:val="28"/>
        </w:rPr>
      </w:pPr>
      <w:r w:rsidRPr="00D214E6">
        <w:rPr>
          <w:rFonts w:ascii="Times New Roman" w:hAnsi="Times New Roman" w:cs="Times New Roman"/>
          <w:sz w:val="28"/>
          <w:szCs w:val="28"/>
          <w:lang w:val="uk-UA"/>
        </w:rPr>
        <w:t xml:space="preserve">       - Підтримка спорту вищих досягнень та організацій, які здійснюють фізкультурно-спортивну діяльність в регіоні, програма «Спортивна громада», утримання фізкультурно-оздоровчого клубу «Первомайський міський спеціалізований клуб греблі на байдарках і каное та інших водних видів спорту ім. А.Л. Дмитрієва» – 24 000 грн,  нарахування на оплату праці</w:t>
      </w:r>
      <w:r w:rsidRPr="00D214E6">
        <w:rPr>
          <w:rFonts w:ascii="Times New Roman" w:hAnsi="Times New Roman" w:cs="Times New Roman"/>
          <w:sz w:val="28"/>
          <w:szCs w:val="28"/>
        </w:rPr>
        <w:t>.</w:t>
      </w:r>
    </w:p>
    <w:p w:rsidR="00D214E6" w:rsidRPr="00D214E6" w:rsidRDefault="00D214E6" w:rsidP="00D214E6">
      <w:pPr>
        <w:pStyle w:val="af0"/>
        <w:jc w:val="both"/>
        <w:rPr>
          <w:rFonts w:ascii="Times New Roman" w:hAnsi="Times New Roman" w:cs="Times New Roman"/>
          <w:bCs/>
          <w:sz w:val="28"/>
          <w:szCs w:val="28"/>
        </w:rPr>
      </w:pP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Управлінню соціального захисту населення міської ради, всього –               1 4</w:t>
      </w:r>
      <w:r w:rsidR="00C36423">
        <w:rPr>
          <w:rFonts w:ascii="Times New Roman" w:hAnsi="Times New Roman" w:cs="Times New Roman"/>
          <w:sz w:val="28"/>
          <w:szCs w:val="28"/>
          <w:lang w:val="uk-UA"/>
        </w:rPr>
        <w:t>6</w:t>
      </w:r>
      <w:r w:rsidRPr="00D214E6">
        <w:rPr>
          <w:rFonts w:ascii="Times New Roman" w:hAnsi="Times New Roman" w:cs="Times New Roman"/>
          <w:sz w:val="28"/>
          <w:szCs w:val="28"/>
          <w:lang w:val="uk-UA"/>
        </w:rPr>
        <w:t>6 228 грн, у тому числі:</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 Апарат управління   – 12 500 грн, у тому числі:</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а)  оплата інших послуг   – 700 грн;</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б) </w:t>
      </w:r>
      <w:r w:rsidRPr="00D214E6">
        <w:rPr>
          <w:rFonts w:ascii="Times New Roman" w:eastAsia="Calibri" w:hAnsi="Times New Roman" w:cs="Times New Roman"/>
          <w:sz w:val="28"/>
          <w:szCs w:val="28"/>
          <w:lang w:val="uk-UA"/>
        </w:rPr>
        <w:t xml:space="preserve">оплата інших комунальних послуг  </w:t>
      </w:r>
      <w:r w:rsidRPr="00D214E6">
        <w:rPr>
          <w:rFonts w:ascii="Times New Roman" w:hAnsi="Times New Roman" w:cs="Times New Roman"/>
          <w:sz w:val="28"/>
          <w:szCs w:val="28"/>
          <w:lang w:val="uk-UA"/>
        </w:rPr>
        <w:t xml:space="preserve"> – 11 800 грн. </w:t>
      </w:r>
    </w:p>
    <w:p w:rsidR="00C36423" w:rsidRPr="00C36423" w:rsidRDefault="00D214E6" w:rsidP="00C36423">
      <w:pPr>
        <w:spacing w:after="0"/>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 Територіальний центр соціального обслуговування (надання соціальних послуг) Первомайської міської територіальної громади  – </w:t>
      </w:r>
      <w:r w:rsidR="00C36423" w:rsidRPr="00C36423">
        <w:rPr>
          <w:rFonts w:ascii="Times New Roman" w:hAnsi="Times New Roman" w:cs="Times New Roman"/>
          <w:sz w:val="28"/>
          <w:szCs w:val="28"/>
          <w:lang w:val="uk-UA"/>
        </w:rPr>
        <w:t>235 588 грн, у тому числі:</w:t>
      </w:r>
    </w:p>
    <w:p w:rsidR="00C36423" w:rsidRPr="00C36423" w:rsidRDefault="00C36423" w:rsidP="00C36423">
      <w:pPr>
        <w:spacing w:after="0" w:line="240" w:lineRule="auto"/>
        <w:jc w:val="both"/>
        <w:rPr>
          <w:rFonts w:ascii="Times New Roman" w:hAnsi="Times New Roman" w:cs="Times New Roman"/>
          <w:sz w:val="28"/>
          <w:szCs w:val="28"/>
        </w:rPr>
      </w:pPr>
      <w:r w:rsidRPr="00C36423">
        <w:rPr>
          <w:rFonts w:ascii="Times New Roman" w:hAnsi="Times New Roman" w:cs="Times New Roman"/>
          <w:sz w:val="28"/>
          <w:szCs w:val="28"/>
        </w:rPr>
        <w:t>а)</w:t>
      </w:r>
      <w:r w:rsidRPr="00C36423">
        <w:rPr>
          <w:rFonts w:ascii="Times New Roman" w:hAnsi="Times New Roman" w:cs="Times New Roman"/>
          <w:sz w:val="28"/>
          <w:szCs w:val="28"/>
          <w:lang w:val="uk-UA"/>
        </w:rPr>
        <w:t xml:space="preserve"> медикаменти та перев’язувальні матеріали</w:t>
      </w:r>
      <w:r w:rsidRPr="00C36423">
        <w:rPr>
          <w:rFonts w:ascii="Times New Roman" w:hAnsi="Times New Roman" w:cs="Times New Roman"/>
          <w:sz w:val="28"/>
          <w:szCs w:val="28"/>
        </w:rPr>
        <w:t xml:space="preserve">  </w:t>
      </w:r>
      <w:proofErr w:type="gramStart"/>
      <w:r w:rsidRPr="00C36423">
        <w:rPr>
          <w:rFonts w:ascii="Times New Roman" w:hAnsi="Times New Roman" w:cs="Times New Roman"/>
          <w:sz w:val="28"/>
          <w:szCs w:val="28"/>
        </w:rPr>
        <w:t xml:space="preserve">( </w:t>
      </w:r>
      <w:proofErr w:type="gramEnd"/>
      <w:r w:rsidRPr="00C36423">
        <w:rPr>
          <w:rFonts w:ascii="Times New Roman" w:hAnsi="Times New Roman" w:cs="Times New Roman"/>
          <w:sz w:val="28"/>
          <w:szCs w:val="28"/>
        </w:rPr>
        <w:t>КЕКВ 2</w:t>
      </w:r>
      <w:r w:rsidRPr="00C36423">
        <w:rPr>
          <w:rFonts w:ascii="Times New Roman" w:hAnsi="Times New Roman" w:cs="Times New Roman"/>
          <w:sz w:val="28"/>
          <w:szCs w:val="28"/>
          <w:lang w:val="uk-UA"/>
        </w:rPr>
        <w:t>220</w:t>
      </w:r>
      <w:r w:rsidRPr="00C36423">
        <w:rPr>
          <w:rFonts w:ascii="Times New Roman" w:hAnsi="Times New Roman" w:cs="Times New Roman"/>
          <w:sz w:val="28"/>
          <w:szCs w:val="28"/>
        </w:rPr>
        <w:t>) –</w:t>
      </w:r>
      <w:r w:rsidRPr="00C36423">
        <w:rPr>
          <w:rFonts w:ascii="Times New Roman" w:hAnsi="Times New Roman" w:cs="Times New Roman"/>
          <w:sz w:val="28"/>
          <w:szCs w:val="28"/>
          <w:lang w:val="uk-UA"/>
        </w:rPr>
        <w:t xml:space="preserve"> 288</w:t>
      </w:r>
      <w:r w:rsidRPr="00C36423">
        <w:rPr>
          <w:rFonts w:ascii="Times New Roman" w:hAnsi="Times New Roman" w:cs="Times New Roman"/>
          <w:sz w:val="28"/>
          <w:szCs w:val="28"/>
        </w:rPr>
        <w:t xml:space="preserve">  </w:t>
      </w:r>
      <w:proofErr w:type="spellStart"/>
      <w:r w:rsidRPr="00C36423">
        <w:rPr>
          <w:rFonts w:ascii="Times New Roman" w:hAnsi="Times New Roman" w:cs="Times New Roman"/>
          <w:sz w:val="28"/>
          <w:szCs w:val="28"/>
        </w:rPr>
        <w:t>грн</w:t>
      </w:r>
      <w:proofErr w:type="spellEnd"/>
      <w:r w:rsidRPr="00C36423">
        <w:rPr>
          <w:rFonts w:ascii="Times New Roman" w:hAnsi="Times New Roman" w:cs="Times New Roman"/>
          <w:sz w:val="28"/>
          <w:szCs w:val="28"/>
        </w:rPr>
        <w:t>;</w:t>
      </w:r>
    </w:p>
    <w:p w:rsidR="00C36423" w:rsidRPr="00C36423" w:rsidRDefault="00C36423" w:rsidP="00C36423">
      <w:pPr>
        <w:spacing w:after="0" w:line="240" w:lineRule="auto"/>
        <w:jc w:val="both"/>
        <w:rPr>
          <w:rFonts w:ascii="Times New Roman" w:hAnsi="Times New Roman" w:cs="Times New Roman"/>
          <w:sz w:val="28"/>
          <w:szCs w:val="28"/>
          <w:lang w:val="uk-UA"/>
        </w:rPr>
      </w:pPr>
      <w:r w:rsidRPr="00C36423">
        <w:rPr>
          <w:rFonts w:ascii="Times New Roman" w:hAnsi="Times New Roman" w:cs="Times New Roman"/>
          <w:sz w:val="28"/>
          <w:szCs w:val="28"/>
          <w:lang w:val="uk-UA"/>
        </w:rPr>
        <w:t>б) продукти харчування (КЕКВ 2230) – 50 000 грн;</w:t>
      </w:r>
    </w:p>
    <w:p w:rsidR="00C36423" w:rsidRPr="00C36423" w:rsidRDefault="00C36423" w:rsidP="00C36423">
      <w:pPr>
        <w:tabs>
          <w:tab w:val="left" w:pos="0"/>
          <w:tab w:val="left" w:pos="284"/>
          <w:tab w:val="left" w:pos="567"/>
          <w:tab w:val="left" w:pos="1134"/>
        </w:tabs>
        <w:spacing w:after="0" w:line="240" w:lineRule="auto"/>
        <w:contextualSpacing/>
        <w:jc w:val="both"/>
        <w:rPr>
          <w:rFonts w:ascii="Times New Roman" w:hAnsi="Times New Roman" w:cs="Times New Roman"/>
          <w:sz w:val="28"/>
          <w:szCs w:val="28"/>
          <w:lang w:val="uk-UA"/>
        </w:rPr>
      </w:pPr>
      <w:r w:rsidRPr="00C36423">
        <w:rPr>
          <w:rFonts w:ascii="Times New Roman" w:hAnsi="Times New Roman" w:cs="Times New Roman"/>
          <w:sz w:val="28"/>
          <w:szCs w:val="28"/>
          <w:lang w:val="uk-UA"/>
        </w:rPr>
        <w:t>в</w:t>
      </w:r>
      <w:r w:rsidRPr="00C36423">
        <w:rPr>
          <w:rFonts w:ascii="Times New Roman" w:hAnsi="Times New Roman" w:cs="Times New Roman"/>
          <w:sz w:val="28"/>
          <w:szCs w:val="28"/>
        </w:rPr>
        <w:t>)</w:t>
      </w:r>
      <w:r w:rsidRPr="00C36423">
        <w:rPr>
          <w:rFonts w:ascii="Times New Roman" w:hAnsi="Times New Roman" w:cs="Times New Roman"/>
          <w:sz w:val="28"/>
          <w:szCs w:val="28"/>
          <w:lang w:val="uk-UA"/>
        </w:rPr>
        <w:t xml:space="preserve"> видатки на відрядження </w:t>
      </w:r>
      <w:r w:rsidRPr="00C36423">
        <w:rPr>
          <w:rFonts w:ascii="Times New Roman" w:hAnsi="Times New Roman" w:cs="Times New Roman"/>
          <w:sz w:val="28"/>
          <w:szCs w:val="28"/>
        </w:rPr>
        <w:t>( КЕКВ 2</w:t>
      </w:r>
      <w:r w:rsidRPr="00C36423">
        <w:rPr>
          <w:rFonts w:ascii="Times New Roman" w:hAnsi="Times New Roman" w:cs="Times New Roman"/>
          <w:sz w:val="28"/>
          <w:szCs w:val="28"/>
          <w:lang w:val="uk-UA"/>
        </w:rPr>
        <w:t>250</w:t>
      </w:r>
      <w:r w:rsidRPr="00C36423">
        <w:rPr>
          <w:rFonts w:ascii="Times New Roman" w:hAnsi="Times New Roman" w:cs="Times New Roman"/>
          <w:sz w:val="28"/>
          <w:szCs w:val="28"/>
        </w:rPr>
        <w:t xml:space="preserve">) – </w:t>
      </w:r>
      <w:r w:rsidRPr="00C36423">
        <w:rPr>
          <w:rFonts w:ascii="Times New Roman" w:hAnsi="Times New Roman" w:cs="Times New Roman"/>
          <w:sz w:val="28"/>
          <w:szCs w:val="28"/>
          <w:lang w:val="uk-UA"/>
        </w:rPr>
        <w:t xml:space="preserve">600 </w:t>
      </w:r>
      <w:proofErr w:type="spellStart"/>
      <w:r w:rsidRPr="00C36423">
        <w:rPr>
          <w:rFonts w:ascii="Times New Roman" w:hAnsi="Times New Roman" w:cs="Times New Roman"/>
          <w:sz w:val="28"/>
          <w:szCs w:val="28"/>
        </w:rPr>
        <w:t>грн</w:t>
      </w:r>
      <w:proofErr w:type="spellEnd"/>
      <w:r w:rsidRPr="00C36423">
        <w:rPr>
          <w:rFonts w:ascii="Times New Roman" w:hAnsi="Times New Roman" w:cs="Times New Roman"/>
          <w:sz w:val="28"/>
          <w:szCs w:val="28"/>
          <w:lang w:val="uk-UA"/>
        </w:rPr>
        <w:t>;</w:t>
      </w:r>
    </w:p>
    <w:p w:rsidR="00C36423" w:rsidRPr="00C36423" w:rsidRDefault="00C36423" w:rsidP="00C36423">
      <w:pPr>
        <w:spacing w:after="0" w:line="240" w:lineRule="auto"/>
        <w:jc w:val="both"/>
        <w:rPr>
          <w:rFonts w:ascii="Times New Roman" w:hAnsi="Times New Roman" w:cs="Times New Roman"/>
          <w:sz w:val="28"/>
          <w:szCs w:val="28"/>
        </w:rPr>
      </w:pPr>
      <w:r w:rsidRPr="00C36423">
        <w:rPr>
          <w:rFonts w:ascii="Times New Roman" w:hAnsi="Times New Roman" w:cs="Times New Roman"/>
          <w:sz w:val="28"/>
          <w:szCs w:val="28"/>
          <w:lang w:val="uk-UA"/>
        </w:rPr>
        <w:t>г</w:t>
      </w:r>
      <w:r w:rsidRPr="00C36423">
        <w:rPr>
          <w:rFonts w:ascii="Times New Roman" w:hAnsi="Times New Roman" w:cs="Times New Roman"/>
          <w:sz w:val="28"/>
          <w:szCs w:val="28"/>
        </w:rPr>
        <w:t xml:space="preserve">) оплата </w:t>
      </w:r>
      <w:proofErr w:type="spellStart"/>
      <w:r w:rsidRPr="00C36423">
        <w:rPr>
          <w:rFonts w:ascii="Times New Roman" w:hAnsi="Times New Roman" w:cs="Times New Roman"/>
          <w:sz w:val="28"/>
          <w:szCs w:val="28"/>
        </w:rPr>
        <w:t>теплопостачання</w:t>
      </w:r>
      <w:proofErr w:type="spellEnd"/>
      <w:r w:rsidRPr="00C36423">
        <w:rPr>
          <w:rFonts w:ascii="Times New Roman" w:hAnsi="Times New Roman" w:cs="Times New Roman"/>
          <w:sz w:val="28"/>
          <w:szCs w:val="28"/>
        </w:rPr>
        <w:t xml:space="preserve"> ( КЕКВ 2271) – </w:t>
      </w:r>
      <w:r w:rsidRPr="00C36423">
        <w:rPr>
          <w:rFonts w:ascii="Times New Roman" w:hAnsi="Times New Roman" w:cs="Times New Roman"/>
          <w:sz w:val="28"/>
          <w:szCs w:val="28"/>
          <w:lang w:val="uk-UA"/>
        </w:rPr>
        <w:t xml:space="preserve">19 700 </w:t>
      </w:r>
      <w:proofErr w:type="spellStart"/>
      <w:r w:rsidRPr="00C36423">
        <w:rPr>
          <w:rFonts w:ascii="Times New Roman" w:hAnsi="Times New Roman" w:cs="Times New Roman"/>
          <w:sz w:val="28"/>
          <w:szCs w:val="28"/>
        </w:rPr>
        <w:t>грн</w:t>
      </w:r>
      <w:proofErr w:type="spellEnd"/>
      <w:r w:rsidRPr="00C36423">
        <w:rPr>
          <w:rFonts w:ascii="Times New Roman" w:hAnsi="Times New Roman" w:cs="Times New Roman"/>
          <w:sz w:val="28"/>
          <w:szCs w:val="28"/>
        </w:rPr>
        <w:t xml:space="preserve">; </w:t>
      </w:r>
    </w:p>
    <w:p w:rsidR="00C36423" w:rsidRPr="00C36423" w:rsidRDefault="00C36423" w:rsidP="00C36423">
      <w:pPr>
        <w:spacing w:after="0" w:line="240" w:lineRule="auto"/>
        <w:jc w:val="both"/>
        <w:rPr>
          <w:rFonts w:ascii="Times New Roman" w:hAnsi="Times New Roman" w:cs="Times New Roman"/>
          <w:sz w:val="28"/>
          <w:szCs w:val="28"/>
        </w:rPr>
      </w:pPr>
      <w:r w:rsidRPr="00C36423">
        <w:rPr>
          <w:rFonts w:ascii="Times New Roman" w:hAnsi="Times New Roman" w:cs="Times New Roman"/>
          <w:sz w:val="28"/>
          <w:szCs w:val="28"/>
          <w:lang w:val="uk-UA"/>
        </w:rPr>
        <w:t>д</w:t>
      </w:r>
      <w:r w:rsidRPr="00C36423">
        <w:rPr>
          <w:rFonts w:ascii="Times New Roman" w:hAnsi="Times New Roman" w:cs="Times New Roman"/>
          <w:sz w:val="28"/>
          <w:szCs w:val="28"/>
        </w:rPr>
        <w:t xml:space="preserve">) оплата </w:t>
      </w:r>
      <w:proofErr w:type="spellStart"/>
      <w:r w:rsidRPr="00C36423">
        <w:rPr>
          <w:rFonts w:ascii="Times New Roman" w:hAnsi="Times New Roman" w:cs="Times New Roman"/>
          <w:sz w:val="28"/>
          <w:szCs w:val="28"/>
        </w:rPr>
        <w:t>водопостачання</w:t>
      </w:r>
      <w:proofErr w:type="spellEnd"/>
      <w:r w:rsidRPr="00C36423">
        <w:rPr>
          <w:rFonts w:ascii="Times New Roman" w:hAnsi="Times New Roman" w:cs="Times New Roman"/>
          <w:sz w:val="28"/>
          <w:szCs w:val="28"/>
        </w:rPr>
        <w:t xml:space="preserve"> </w:t>
      </w:r>
      <w:proofErr w:type="spellStart"/>
      <w:r w:rsidRPr="00C36423">
        <w:rPr>
          <w:rFonts w:ascii="Times New Roman" w:hAnsi="Times New Roman" w:cs="Times New Roman"/>
          <w:sz w:val="28"/>
          <w:szCs w:val="28"/>
        </w:rPr>
        <w:t>і</w:t>
      </w:r>
      <w:proofErr w:type="spellEnd"/>
      <w:r w:rsidRPr="00C36423">
        <w:rPr>
          <w:rFonts w:ascii="Times New Roman" w:hAnsi="Times New Roman" w:cs="Times New Roman"/>
          <w:sz w:val="28"/>
          <w:szCs w:val="28"/>
        </w:rPr>
        <w:t xml:space="preserve"> </w:t>
      </w:r>
      <w:proofErr w:type="spellStart"/>
      <w:r w:rsidRPr="00C36423">
        <w:rPr>
          <w:rFonts w:ascii="Times New Roman" w:hAnsi="Times New Roman" w:cs="Times New Roman"/>
          <w:sz w:val="28"/>
          <w:szCs w:val="28"/>
        </w:rPr>
        <w:t>водовідведення</w:t>
      </w:r>
      <w:proofErr w:type="spellEnd"/>
      <w:r w:rsidRPr="00C36423">
        <w:rPr>
          <w:rFonts w:ascii="Times New Roman" w:hAnsi="Times New Roman" w:cs="Times New Roman"/>
          <w:sz w:val="28"/>
          <w:szCs w:val="28"/>
        </w:rPr>
        <w:t xml:space="preserve"> (КЕКВ 2272) – </w:t>
      </w:r>
      <w:r w:rsidRPr="00C36423">
        <w:rPr>
          <w:rFonts w:ascii="Times New Roman" w:hAnsi="Times New Roman" w:cs="Times New Roman"/>
          <w:sz w:val="28"/>
          <w:szCs w:val="28"/>
          <w:lang w:val="uk-UA"/>
        </w:rPr>
        <w:t>5 000</w:t>
      </w:r>
      <w:r w:rsidRPr="00C36423">
        <w:rPr>
          <w:rFonts w:ascii="Times New Roman" w:hAnsi="Times New Roman" w:cs="Times New Roman"/>
          <w:sz w:val="28"/>
          <w:szCs w:val="28"/>
        </w:rPr>
        <w:t xml:space="preserve"> </w:t>
      </w:r>
      <w:proofErr w:type="spellStart"/>
      <w:r w:rsidRPr="00C36423">
        <w:rPr>
          <w:rFonts w:ascii="Times New Roman" w:hAnsi="Times New Roman" w:cs="Times New Roman"/>
          <w:sz w:val="28"/>
          <w:szCs w:val="28"/>
        </w:rPr>
        <w:t>грн</w:t>
      </w:r>
      <w:proofErr w:type="spellEnd"/>
      <w:r w:rsidRPr="00C36423">
        <w:rPr>
          <w:rFonts w:ascii="Times New Roman" w:hAnsi="Times New Roman" w:cs="Times New Roman"/>
          <w:sz w:val="28"/>
          <w:szCs w:val="28"/>
        </w:rPr>
        <w:t>;</w:t>
      </w:r>
    </w:p>
    <w:p w:rsidR="00C36423" w:rsidRPr="00C36423" w:rsidRDefault="00C36423" w:rsidP="00C36423">
      <w:pPr>
        <w:spacing w:after="0" w:line="240" w:lineRule="auto"/>
        <w:jc w:val="both"/>
        <w:rPr>
          <w:rFonts w:ascii="Times New Roman" w:hAnsi="Times New Roman" w:cs="Times New Roman"/>
          <w:sz w:val="28"/>
          <w:szCs w:val="28"/>
        </w:rPr>
      </w:pPr>
      <w:r w:rsidRPr="00C36423">
        <w:rPr>
          <w:rFonts w:ascii="Times New Roman" w:hAnsi="Times New Roman" w:cs="Times New Roman"/>
          <w:sz w:val="28"/>
          <w:szCs w:val="28"/>
          <w:lang w:val="uk-UA"/>
        </w:rPr>
        <w:t>є</w:t>
      </w:r>
      <w:r w:rsidRPr="00C36423">
        <w:rPr>
          <w:rFonts w:ascii="Times New Roman" w:hAnsi="Times New Roman" w:cs="Times New Roman"/>
          <w:sz w:val="28"/>
          <w:szCs w:val="28"/>
        </w:rPr>
        <w:t xml:space="preserve">) оплата </w:t>
      </w:r>
      <w:proofErr w:type="spellStart"/>
      <w:r w:rsidRPr="00C36423">
        <w:rPr>
          <w:rFonts w:ascii="Times New Roman" w:hAnsi="Times New Roman" w:cs="Times New Roman"/>
          <w:sz w:val="28"/>
          <w:szCs w:val="28"/>
        </w:rPr>
        <w:t>електроенергії</w:t>
      </w:r>
      <w:proofErr w:type="spellEnd"/>
      <w:r w:rsidRPr="00C36423">
        <w:rPr>
          <w:rFonts w:ascii="Times New Roman" w:hAnsi="Times New Roman" w:cs="Times New Roman"/>
          <w:sz w:val="28"/>
          <w:szCs w:val="28"/>
        </w:rPr>
        <w:t xml:space="preserve"> (КЕКВ 2273) – </w:t>
      </w:r>
      <w:r w:rsidRPr="00C36423">
        <w:rPr>
          <w:rFonts w:ascii="Times New Roman" w:hAnsi="Times New Roman" w:cs="Times New Roman"/>
          <w:sz w:val="28"/>
          <w:szCs w:val="28"/>
          <w:lang w:val="uk-UA"/>
        </w:rPr>
        <w:t>160 000</w:t>
      </w:r>
      <w:r w:rsidRPr="00C36423">
        <w:rPr>
          <w:rFonts w:ascii="Times New Roman" w:hAnsi="Times New Roman" w:cs="Times New Roman"/>
          <w:sz w:val="28"/>
          <w:szCs w:val="28"/>
        </w:rPr>
        <w:t xml:space="preserve"> грн.   </w:t>
      </w:r>
    </w:p>
    <w:p w:rsidR="00D214E6" w:rsidRPr="00D214E6" w:rsidRDefault="00D214E6" w:rsidP="00C36423">
      <w:pPr>
        <w:spacing w:after="0" w:line="240" w:lineRule="auto"/>
        <w:jc w:val="both"/>
        <w:rPr>
          <w:rFonts w:ascii="Times New Roman" w:hAnsi="Times New Roman" w:cs="Times New Roman"/>
          <w:sz w:val="28"/>
          <w:szCs w:val="28"/>
          <w:lang w:val="uk-UA"/>
        </w:rPr>
      </w:pPr>
      <w:r w:rsidRPr="00D214E6">
        <w:rPr>
          <w:rFonts w:ascii="Times New Roman" w:eastAsia="Calibri" w:hAnsi="Times New Roman" w:cs="Times New Roman"/>
          <w:sz w:val="28"/>
          <w:szCs w:val="28"/>
          <w:lang w:val="uk-UA"/>
        </w:rPr>
        <w:t xml:space="preserve">    - Первомайському центру соціальних служб </w:t>
      </w:r>
      <w:r w:rsidRPr="00D214E6">
        <w:rPr>
          <w:rFonts w:ascii="Times New Roman" w:hAnsi="Times New Roman" w:cs="Times New Roman"/>
          <w:sz w:val="28"/>
          <w:szCs w:val="28"/>
          <w:lang w:val="uk-UA"/>
        </w:rPr>
        <w:t>– 128 475 грн, у тому числі:</w:t>
      </w:r>
    </w:p>
    <w:p w:rsidR="00D214E6" w:rsidRPr="00D214E6" w:rsidRDefault="00D214E6" w:rsidP="00D214E6">
      <w:pPr>
        <w:spacing w:after="0" w:line="240" w:lineRule="auto"/>
        <w:jc w:val="both"/>
        <w:rPr>
          <w:rFonts w:ascii="Times New Roman" w:hAnsi="Times New Roman" w:cs="Times New Roman"/>
          <w:sz w:val="28"/>
          <w:szCs w:val="28"/>
        </w:rPr>
      </w:pPr>
      <w:r w:rsidRPr="00D214E6">
        <w:rPr>
          <w:rFonts w:ascii="Times New Roman" w:hAnsi="Times New Roman" w:cs="Times New Roman"/>
          <w:sz w:val="28"/>
          <w:szCs w:val="28"/>
          <w:lang w:val="uk-UA"/>
        </w:rPr>
        <w:t>а</w:t>
      </w:r>
      <w:r w:rsidRPr="00D214E6">
        <w:rPr>
          <w:rFonts w:ascii="Times New Roman" w:hAnsi="Times New Roman" w:cs="Times New Roman"/>
          <w:sz w:val="28"/>
          <w:szCs w:val="28"/>
        </w:rPr>
        <w:t xml:space="preserve">) оплата </w:t>
      </w:r>
      <w:proofErr w:type="spellStart"/>
      <w:r w:rsidRPr="00D214E6">
        <w:rPr>
          <w:rFonts w:ascii="Times New Roman" w:hAnsi="Times New Roman" w:cs="Times New Roman"/>
          <w:sz w:val="28"/>
          <w:szCs w:val="28"/>
        </w:rPr>
        <w:t>водопостачання</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і</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водовідведення</w:t>
      </w:r>
      <w:proofErr w:type="spellEnd"/>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 xml:space="preserve">16 502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rPr>
        <w:t>;</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rPr>
        <w:t xml:space="preserve">б) оплата </w:t>
      </w:r>
      <w:proofErr w:type="spellStart"/>
      <w:r w:rsidRPr="00D214E6">
        <w:rPr>
          <w:rFonts w:ascii="Times New Roman" w:hAnsi="Times New Roman" w:cs="Times New Roman"/>
          <w:sz w:val="28"/>
          <w:szCs w:val="28"/>
        </w:rPr>
        <w:t>електроенергії</w:t>
      </w:r>
      <w:proofErr w:type="spellEnd"/>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68 973</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lang w:val="uk-UA"/>
        </w:rPr>
        <w:t>;</w:t>
      </w:r>
    </w:p>
    <w:p w:rsidR="00D214E6" w:rsidRPr="00D214E6" w:rsidRDefault="00D214E6" w:rsidP="00D214E6">
      <w:pPr>
        <w:spacing w:after="0" w:line="240" w:lineRule="auto"/>
        <w:jc w:val="both"/>
        <w:rPr>
          <w:rFonts w:ascii="Times New Roman" w:hAnsi="Times New Roman" w:cs="Times New Roman"/>
          <w:sz w:val="28"/>
          <w:szCs w:val="28"/>
        </w:rPr>
      </w:pPr>
      <w:r w:rsidRPr="00D214E6">
        <w:rPr>
          <w:rFonts w:ascii="Times New Roman" w:hAnsi="Times New Roman" w:cs="Times New Roman"/>
          <w:sz w:val="28"/>
          <w:szCs w:val="28"/>
          <w:lang w:val="uk-UA"/>
        </w:rPr>
        <w:t>в) оплата природного газу  – 43 000 грн.</w:t>
      </w:r>
      <w:r w:rsidRPr="00D214E6">
        <w:rPr>
          <w:rFonts w:ascii="Times New Roman" w:hAnsi="Times New Roman" w:cs="Times New Roman"/>
          <w:sz w:val="28"/>
          <w:szCs w:val="28"/>
        </w:rPr>
        <w:t xml:space="preserve">   </w:t>
      </w:r>
    </w:p>
    <w:p w:rsidR="00D214E6" w:rsidRPr="00D214E6" w:rsidRDefault="00D214E6" w:rsidP="00D214E6">
      <w:pPr>
        <w:spacing w:after="0" w:line="240" w:lineRule="auto"/>
        <w:ind w:firstLine="567"/>
        <w:jc w:val="both"/>
        <w:rPr>
          <w:rFonts w:ascii="Times New Roman" w:eastAsia="Times New Roman" w:hAnsi="Times New Roman" w:cs="Times New Roman"/>
          <w:sz w:val="28"/>
          <w:szCs w:val="28"/>
          <w:lang w:val="uk-UA"/>
        </w:rPr>
      </w:pPr>
      <w:r w:rsidRPr="00D214E6">
        <w:rPr>
          <w:rFonts w:ascii="Times New Roman" w:hAnsi="Times New Roman" w:cs="Times New Roman"/>
          <w:sz w:val="28"/>
          <w:szCs w:val="28"/>
          <w:lang w:val="uk-UA"/>
        </w:rPr>
        <w:t>- К</w:t>
      </w:r>
      <w:r w:rsidRPr="00D214E6">
        <w:rPr>
          <w:rFonts w:ascii="Times New Roman" w:hAnsi="Times New Roman" w:cs="Times New Roman"/>
          <w:bCs/>
          <w:sz w:val="28"/>
          <w:szCs w:val="28"/>
          <w:lang w:val="uk-UA"/>
        </w:rPr>
        <w:t>омунальна установа «Ветеранський простір Первомайської міської ради «Ветеран Плюс»,</w:t>
      </w:r>
      <w:r w:rsidRPr="00D214E6">
        <w:rPr>
          <w:rFonts w:ascii="Times New Roman" w:hAnsi="Times New Roman" w:cs="Times New Roman"/>
          <w:sz w:val="28"/>
          <w:szCs w:val="28"/>
          <w:lang w:val="uk-UA"/>
        </w:rPr>
        <w:t xml:space="preserve">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r w:rsidRPr="00D214E6">
        <w:rPr>
          <w:rFonts w:ascii="Times New Roman" w:eastAsia="Times New Roman" w:hAnsi="Times New Roman" w:cs="Times New Roman"/>
          <w:sz w:val="28"/>
          <w:szCs w:val="28"/>
          <w:lang w:val="uk-UA"/>
        </w:rPr>
        <w:t xml:space="preserve">- </w:t>
      </w:r>
      <w:r w:rsidRPr="00D214E6">
        <w:rPr>
          <w:rFonts w:ascii="Times New Roman" w:eastAsia="Times New Roman" w:hAnsi="Times New Roman" w:cs="Times New Roman"/>
          <w:bCs/>
          <w:sz w:val="28"/>
          <w:szCs w:val="28"/>
          <w:lang w:val="uk-UA"/>
        </w:rPr>
        <w:t>184 940 грн, у тому числі</w:t>
      </w:r>
      <w:r w:rsidRPr="00D214E6">
        <w:rPr>
          <w:rFonts w:ascii="Times New Roman" w:eastAsia="Times New Roman" w:hAnsi="Times New Roman" w:cs="Times New Roman"/>
          <w:sz w:val="28"/>
          <w:szCs w:val="28"/>
          <w:lang w:val="uk-UA"/>
        </w:rPr>
        <w:t>:</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hAnsi="Times New Roman" w:cs="Times New Roman"/>
          <w:sz w:val="28"/>
          <w:szCs w:val="28"/>
        </w:rPr>
        <w:t xml:space="preserve">а) </w:t>
      </w:r>
      <w:r w:rsidRPr="00D214E6">
        <w:rPr>
          <w:rFonts w:ascii="Times New Roman" w:hAnsi="Times New Roman" w:cs="Times New Roman"/>
          <w:sz w:val="28"/>
          <w:szCs w:val="28"/>
          <w:lang w:val="uk-UA"/>
        </w:rPr>
        <w:t>заробітна плата</w:t>
      </w:r>
      <w:r w:rsidRPr="00D214E6">
        <w:rPr>
          <w:rFonts w:ascii="Times New Roman" w:hAnsi="Times New Roman" w:cs="Times New Roman"/>
          <w:sz w:val="28"/>
          <w:szCs w:val="28"/>
        </w:rPr>
        <w:t xml:space="preserve">  </w:t>
      </w:r>
      <w:r w:rsidRPr="00D214E6">
        <w:rPr>
          <w:rFonts w:ascii="Times New Roman" w:eastAsia="Times New Roman" w:hAnsi="Times New Roman" w:cs="Times New Roman"/>
          <w:sz w:val="28"/>
          <w:szCs w:val="28"/>
          <w:lang w:val="uk-UA"/>
        </w:rPr>
        <w:t>– 152 543,18 грн.</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hAnsi="Times New Roman" w:cs="Times New Roman"/>
          <w:sz w:val="28"/>
          <w:szCs w:val="28"/>
        </w:rPr>
        <w:t>б)</w:t>
      </w:r>
      <w:r w:rsidRPr="00D214E6">
        <w:rPr>
          <w:rFonts w:ascii="Times New Roman" w:hAnsi="Times New Roman" w:cs="Times New Roman"/>
          <w:sz w:val="28"/>
          <w:szCs w:val="28"/>
          <w:lang w:val="uk-UA"/>
        </w:rPr>
        <w:t xml:space="preserve"> нарахування на оплату праці </w:t>
      </w:r>
      <w:r w:rsidRPr="00D214E6">
        <w:rPr>
          <w:rFonts w:ascii="Times New Roman" w:hAnsi="Times New Roman" w:cs="Times New Roman"/>
          <w:sz w:val="28"/>
          <w:szCs w:val="28"/>
        </w:rPr>
        <w:t xml:space="preserve"> </w:t>
      </w:r>
      <w:r w:rsidRPr="00D214E6">
        <w:rPr>
          <w:rFonts w:ascii="Times New Roman" w:eastAsia="Times New Roman" w:hAnsi="Times New Roman" w:cs="Times New Roman"/>
          <w:sz w:val="28"/>
          <w:szCs w:val="28"/>
          <w:lang w:val="uk-UA"/>
        </w:rPr>
        <w:t>– 32 396,82 грн;</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146 600 грн, Програма "Громада, де зручно всім на 2022-2025 роки", надання щомісячної матеріальної допомоги на житлово-комунальні послуги окремим категоріям громадян ПМТГ;</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lastRenderedPageBreak/>
        <w:t xml:space="preserve">        - Інші видатки на соціальний захист ветеранів війни та праці  – 239 853 грн, Програма "Громада, де зручно всім на   2022-2025 роки", у тому числі:</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а) надання одноразової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 – 109 000 грн;</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б) надання щомісячної стипендії особам з інвалідністю внаслідок війни І групи на території інших держав, особам з інвалідністю внаслідок війни І групи,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в період проведення бойових дій з окупаційними військами – 853 грн;</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в) надання компенсації членам сімей загиблих (померлих) під час захисту Батьківщини в бойових діях з окупаційними військами російської федерації учасників бойових дій, захисників та захисниць України на виготовлення та встановлення надгробних пам'ятників – 130 000 грн;</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 Забезпечення побутовим вугіллям окремих категорій громадян  – 18 817 грн, Програма "Громада, де зручно всім на 2022-2025 роки", надання компенсації на придбання твердого палива окремим категоріям населення Первомайської міської територіальної громади;</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 Надання інших пільг окремим категоріям громадян відповідно до законодавства  – 7 946 грн, Програма "Громада, де зручно всім на 2022-2025 роки", надання компенсації за міжміський проїзд громадян, які постраждали внаслідок аварії на Чорнобильській АЕС;</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  Надання пільг окремим категоріям громадян з оплати послуг зв'язку  – 7 309 грн, Програма "Громада, де зручно всім на 2022-2025 роки";</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  Інші заходи, </w:t>
      </w:r>
      <w:proofErr w:type="spellStart"/>
      <w:r w:rsidRPr="00D214E6">
        <w:rPr>
          <w:rFonts w:ascii="Times New Roman" w:eastAsia="Times New Roman" w:hAnsi="Times New Roman" w:cs="Times New Roman"/>
          <w:sz w:val="28"/>
          <w:szCs w:val="28"/>
          <w:lang w:val="uk-UA"/>
        </w:rPr>
        <w:t>пов</w:t>
      </w:r>
      <w:proofErr w:type="spellEnd"/>
      <w:r w:rsidRPr="00D214E6">
        <w:rPr>
          <w:rFonts w:ascii="Times New Roman" w:eastAsia="Times New Roman" w:hAnsi="Times New Roman" w:cs="Times New Roman"/>
          <w:sz w:val="28"/>
          <w:szCs w:val="28"/>
          <w:lang w:val="uk-UA"/>
        </w:rPr>
        <w:t>"</w:t>
      </w:r>
      <w:proofErr w:type="spellStart"/>
      <w:r w:rsidRPr="00D214E6">
        <w:rPr>
          <w:rFonts w:ascii="Times New Roman" w:eastAsia="Times New Roman" w:hAnsi="Times New Roman" w:cs="Times New Roman"/>
          <w:sz w:val="28"/>
          <w:szCs w:val="28"/>
          <w:lang w:val="uk-UA"/>
        </w:rPr>
        <w:t>язані</w:t>
      </w:r>
      <w:proofErr w:type="spellEnd"/>
      <w:r w:rsidRPr="00D214E6">
        <w:rPr>
          <w:rFonts w:ascii="Times New Roman" w:eastAsia="Times New Roman" w:hAnsi="Times New Roman" w:cs="Times New Roman"/>
          <w:sz w:val="28"/>
          <w:szCs w:val="28"/>
          <w:lang w:val="uk-UA"/>
        </w:rPr>
        <w:t xml:space="preserve"> з економічною діяльністю  – 5 000 грн, Програма "Забезпечення виконання рішень суду" на 2021-2025 роки;</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 Інші заходи у сфері соціального захисту і соціального забезпечення  – </w:t>
      </w:r>
      <w:r>
        <w:rPr>
          <w:rFonts w:ascii="Times New Roman" w:eastAsia="Times New Roman" w:hAnsi="Times New Roman" w:cs="Times New Roman"/>
          <w:sz w:val="28"/>
          <w:szCs w:val="28"/>
          <w:lang w:val="uk-UA"/>
        </w:rPr>
        <w:t xml:space="preserve">        </w:t>
      </w:r>
      <w:r w:rsidRPr="00D214E6">
        <w:rPr>
          <w:rFonts w:ascii="Times New Roman" w:eastAsia="Times New Roman" w:hAnsi="Times New Roman" w:cs="Times New Roman"/>
          <w:sz w:val="28"/>
          <w:szCs w:val="28"/>
          <w:lang w:val="uk-UA"/>
        </w:rPr>
        <w:t>479 200 грн, Програма "Громада, де зручно всім на 2022-2025 роки", у тому числі:</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а) надання матеріальної допомоги громадянам міста на поховання –                              180 000 грн;</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б)  виплата стипендії особам, яким виповнилось 100 і більше років – 4 600 грн;</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в) надання матеріальної допомоги пільговій категорії населення громади на придбання медичних виробів (окрім зубопротезування) – 7 000 грн;</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г) забезпечення пільгової категорії населення матеріальною допомогою на вирішення соціальних потреб – 17 600 грн;</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д) надання матеріальної допомоги військовослужбовцям, які отримали поранення (контузію, травму, каліцтво) у зв'язку з військовою агресією російської федерації проти України – 270 000 грн.     </w:t>
      </w:r>
    </w:p>
    <w:p w:rsidR="00D214E6" w:rsidRPr="00D214E6" w:rsidRDefault="00D214E6" w:rsidP="00D214E6">
      <w:pPr>
        <w:pStyle w:val="af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w:t>
      </w:r>
      <w:proofErr w:type="spellStart"/>
      <w:r w:rsidRPr="00D214E6">
        <w:rPr>
          <w:rFonts w:ascii="Times New Roman" w:hAnsi="Times New Roman" w:cs="Times New Roman"/>
          <w:sz w:val="28"/>
          <w:szCs w:val="28"/>
        </w:rPr>
        <w:t>Управлінню</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житлово-комунального</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господарства</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міської</w:t>
      </w:r>
      <w:proofErr w:type="spellEnd"/>
      <w:r w:rsidRPr="00D214E6">
        <w:rPr>
          <w:rFonts w:ascii="Times New Roman" w:hAnsi="Times New Roman" w:cs="Times New Roman"/>
          <w:sz w:val="28"/>
          <w:szCs w:val="28"/>
        </w:rPr>
        <w:t xml:space="preserve"> ради</w:t>
      </w:r>
      <w:r w:rsidRPr="00D214E6">
        <w:rPr>
          <w:rFonts w:ascii="Times New Roman" w:hAnsi="Times New Roman" w:cs="Times New Roman"/>
          <w:sz w:val="28"/>
          <w:szCs w:val="28"/>
          <w:lang w:val="uk-UA"/>
        </w:rPr>
        <w:t>, всього – 249 400 грн, у тому числі</w:t>
      </w:r>
      <w:proofErr w:type="gramStart"/>
      <w:r w:rsidRPr="00D214E6">
        <w:rPr>
          <w:rFonts w:ascii="Times New Roman" w:hAnsi="Times New Roman" w:cs="Times New Roman"/>
          <w:sz w:val="28"/>
          <w:szCs w:val="28"/>
          <w:lang w:val="uk-UA"/>
        </w:rPr>
        <w:t xml:space="preserve"> :</w:t>
      </w:r>
      <w:proofErr w:type="gramEnd"/>
    </w:p>
    <w:p w:rsidR="00D214E6" w:rsidRPr="00D214E6" w:rsidRDefault="00D214E6" w:rsidP="00D214E6">
      <w:pPr>
        <w:pStyle w:val="af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  Апарат управління   – 30 000 грн, оплата теплопостачання:</w:t>
      </w:r>
    </w:p>
    <w:p w:rsidR="00D214E6" w:rsidRPr="00D214E6" w:rsidRDefault="00D214E6" w:rsidP="00D214E6">
      <w:pPr>
        <w:pStyle w:val="af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-Організація благоустрою населених пунктів  -19500 грн, чистка шахтних колодязів.</w:t>
      </w:r>
    </w:p>
    <w:p w:rsidR="00D214E6" w:rsidRPr="00D214E6" w:rsidRDefault="00D214E6" w:rsidP="00D214E6">
      <w:pPr>
        <w:pStyle w:val="af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lastRenderedPageBreak/>
        <w:t>- Реалізація інших заходів щодо соціально-економічного розвитку територій  -</w:t>
      </w:r>
      <w:r>
        <w:rPr>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199 900 грн, фінансова підтримка комунального підприємства ”Житло-Плюс”  для поточного ремонту об’єктів централізованого водопостачання  в селищі міського типу Підгородна Первомайської міської територіальної громади.</w:t>
      </w:r>
    </w:p>
    <w:p w:rsidR="00D214E6" w:rsidRPr="00D214E6" w:rsidRDefault="00D214E6" w:rsidP="00D214E6">
      <w:pPr>
        <w:pStyle w:val="af0"/>
        <w:jc w:val="both"/>
        <w:rPr>
          <w:rFonts w:ascii="Times New Roman" w:hAnsi="Times New Roman" w:cs="Times New Roman"/>
          <w:sz w:val="28"/>
          <w:szCs w:val="28"/>
          <w:lang w:val="uk-UA"/>
        </w:rPr>
      </w:pPr>
    </w:p>
    <w:p w:rsidR="00D214E6" w:rsidRPr="00D214E6" w:rsidRDefault="00D214E6" w:rsidP="00D214E6">
      <w:pPr>
        <w:pStyle w:val="af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Управлінню комунальної власності та земельних відносин міської ради, Реалізація інших заходів щодо соціально-економічного розвитку територій  – 89 849 грн, Програма розвитку ефективного управління об'єктами комунальної власності Первомайської міської територіальної громади  на 2023-2025 роки.</w:t>
      </w:r>
    </w:p>
    <w:p w:rsidR="00D214E6" w:rsidRPr="00D214E6" w:rsidRDefault="00D214E6" w:rsidP="00D214E6">
      <w:pPr>
        <w:pStyle w:val="aa"/>
        <w:tabs>
          <w:tab w:val="left" w:pos="709"/>
          <w:tab w:val="left" w:pos="851"/>
        </w:tabs>
        <w:spacing w:after="0" w:line="240" w:lineRule="auto"/>
        <w:ind w:left="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w:t>
      </w:r>
      <w:r w:rsidRPr="00D214E6">
        <w:rPr>
          <w:rFonts w:ascii="Times New Roman" w:eastAsia="Calibri" w:hAnsi="Times New Roman" w:cs="Times New Roman"/>
          <w:sz w:val="28"/>
          <w:szCs w:val="28"/>
          <w:lang w:val="uk-UA"/>
        </w:rPr>
        <w:t xml:space="preserve">         </w:t>
      </w:r>
      <w:proofErr w:type="spellStart"/>
      <w:r w:rsidRPr="00D214E6">
        <w:rPr>
          <w:rFonts w:ascii="Times New Roman" w:eastAsia="Calibri" w:hAnsi="Times New Roman" w:cs="Times New Roman"/>
          <w:sz w:val="28"/>
          <w:szCs w:val="28"/>
        </w:rPr>
        <w:t>Фінансовому</w:t>
      </w:r>
      <w:proofErr w:type="spellEnd"/>
      <w:r w:rsidRPr="00D214E6">
        <w:rPr>
          <w:rFonts w:ascii="Times New Roman" w:eastAsia="Calibri" w:hAnsi="Times New Roman" w:cs="Times New Roman"/>
          <w:sz w:val="28"/>
          <w:szCs w:val="28"/>
        </w:rPr>
        <w:t xml:space="preserve"> </w:t>
      </w:r>
      <w:proofErr w:type="spellStart"/>
      <w:r w:rsidRPr="00D214E6">
        <w:rPr>
          <w:rFonts w:ascii="Times New Roman" w:eastAsia="Calibri" w:hAnsi="Times New Roman" w:cs="Times New Roman"/>
          <w:sz w:val="28"/>
          <w:szCs w:val="28"/>
        </w:rPr>
        <w:t>управлінню</w:t>
      </w:r>
      <w:proofErr w:type="spellEnd"/>
      <w:r w:rsidRPr="00D214E6">
        <w:rPr>
          <w:rFonts w:ascii="Times New Roman" w:eastAsia="Calibri" w:hAnsi="Times New Roman" w:cs="Times New Roman"/>
          <w:sz w:val="28"/>
          <w:szCs w:val="28"/>
        </w:rPr>
        <w:t xml:space="preserve"> </w:t>
      </w:r>
      <w:proofErr w:type="spellStart"/>
      <w:r w:rsidRPr="00D214E6">
        <w:rPr>
          <w:rFonts w:ascii="Times New Roman" w:eastAsia="Calibri" w:hAnsi="Times New Roman" w:cs="Times New Roman"/>
          <w:sz w:val="28"/>
          <w:szCs w:val="28"/>
        </w:rPr>
        <w:t>міської</w:t>
      </w:r>
      <w:proofErr w:type="spellEnd"/>
      <w:r w:rsidRPr="00D214E6">
        <w:rPr>
          <w:rFonts w:ascii="Times New Roman" w:eastAsia="Calibri" w:hAnsi="Times New Roman" w:cs="Times New Roman"/>
          <w:sz w:val="28"/>
          <w:szCs w:val="28"/>
        </w:rPr>
        <w:t xml:space="preserve"> ради, </w:t>
      </w:r>
      <w:proofErr w:type="spellStart"/>
      <w:r w:rsidRPr="00D214E6">
        <w:rPr>
          <w:rFonts w:ascii="Times New Roman" w:eastAsia="Calibri" w:hAnsi="Times New Roman" w:cs="Times New Roman"/>
          <w:sz w:val="28"/>
          <w:szCs w:val="28"/>
        </w:rPr>
        <w:t>Апарат</w:t>
      </w:r>
      <w:proofErr w:type="spellEnd"/>
      <w:r w:rsidRPr="00D214E6">
        <w:rPr>
          <w:rFonts w:ascii="Times New Roman" w:eastAsia="Calibri" w:hAnsi="Times New Roman" w:cs="Times New Roman"/>
          <w:sz w:val="28"/>
          <w:szCs w:val="28"/>
        </w:rPr>
        <w:t xml:space="preserve"> </w:t>
      </w:r>
      <w:proofErr w:type="spellStart"/>
      <w:r w:rsidRPr="00D214E6">
        <w:rPr>
          <w:rFonts w:ascii="Times New Roman" w:eastAsia="Calibri" w:hAnsi="Times New Roman" w:cs="Times New Roman"/>
          <w:sz w:val="28"/>
          <w:szCs w:val="28"/>
        </w:rPr>
        <w:t>управління</w:t>
      </w:r>
      <w:proofErr w:type="spellEnd"/>
      <w:r w:rsidRPr="00D214E6">
        <w:rPr>
          <w:rFonts w:ascii="Times New Roman" w:eastAsia="Calibri" w:hAnsi="Times New Roman" w:cs="Times New Roman"/>
          <w:b/>
          <w:sz w:val="28"/>
          <w:szCs w:val="28"/>
        </w:rPr>
        <w:t xml:space="preserve"> </w:t>
      </w:r>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8 195</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rPr>
        <w:t xml:space="preserve">, </w:t>
      </w:r>
      <w:proofErr w:type="gramStart"/>
      <w:r w:rsidRPr="00D214E6">
        <w:rPr>
          <w:rFonts w:ascii="Times New Roman" w:hAnsi="Times New Roman" w:cs="Times New Roman"/>
          <w:sz w:val="28"/>
          <w:szCs w:val="28"/>
        </w:rPr>
        <w:t>у</w:t>
      </w:r>
      <w:proofErr w:type="gramEnd"/>
      <w:r w:rsidRPr="00D214E6">
        <w:rPr>
          <w:rFonts w:ascii="Times New Roman" w:hAnsi="Times New Roman" w:cs="Times New Roman"/>
          <w:sz w:val="28"/>
          <w:szCs w:val="28"/>
          <w:lang w:val="uk-UA"/>
        </w:rPr>
        <w:t xml:space="preserve"> </w:t>
      </w:r>
      <w:r w:rsidRPr="00D214E6">
        <w:rPr>
          <w:rFonts w:ascii="Times New Roman" w:hAnsi="Times New Roman" w:cs="Times New Roman"/>
          <w:sz w:val="28"/>
          <w:szCs w:val="28"/>
        </w:rPr>
        <w:t xml:space="preserve">тому </w:t>
      </w:r>
      <w:proofErr w:type="spellStart"/>
      <w:r w:rsidRPr="00D214E6">
        <w:rPr>
          <w:rFonts w:ascii="Times New Roman" w:hAnsi="Times New Roman" w:cs="Times New Roman"/>
          <w:sz w:val="28"/>
          <w:szCs w:val="28"/>
        </w:rPr>
        <w:t>числі</w:t>
      </w:r>
      <w:proofErr w:type="spellEnd"/>
      <w:r w:rsidRPr="00D214E6">
        <w:rPr>
          <w:rFonts w:ascii="Times New Roman" w:hAnsi="Times New Roman" w:cs="Times New Roman"/>
          <w:sz w:val="28"/>
          <w:szCs w:val="28"/>
        </w:rPr>
        <w:t>:</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а) </w:t>
      </w:r>
      <w:r w:rsidRPr="00D214E6">
        <w:rPr>
          <w:rFonts w:ascii="Times New Roman" w:hAnsi="Times New Roman" w:cs="Times New Roman"/>
          <w:sz w:val="28"/>
          <w:szCs w:val="28"/>
        </w:rPr>
        <w:t>оплата</w:t>
      </w:r>
      <w:r w:rsidRPr="00D214E6">
        <w:rPr>
          <w:rFonts w:ascii="Times New Roman" w:hAnsi="Times New Roman" w:cs="Times New Roman"/>
          <w:sz w:val="28"/>
          <w:szCs w:val="28"/>
          <w:lang w:val="uk-UA"/>
        </w:rPr>
        <w:t xml:space="preserve"> інших</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послуг</w:t>
      </w:r>
      <w:proofErr w:type="spellEnd"/>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4</w:t>
      </w:r>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1</w:t>
      </w:r>
      <w:r w:rsidRPr="00D214E6">
        <w:rPr>
          <w:rFonts w:ascii="Times New Roman" w:hAnsi="Times New Roman" w:cs="Times New Roman"/>
          <w:sz w:val="28"/>
          <w:szCs w:val="28"/>
        </w:rPr>
        <w:t xml:space="preserve">00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rPr>
        <w:t>;</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Calibri" w:hAnsi="Times New Roman" w:cs="Times New Roman"/>
          <w:sz w:val="28"/>
          <w:szCs w:val="28"/>
          <w:lang w:val="uk-UA"/>
        </w:rPr>
        <w:t>б</w:t>
      </w:r>
      <w:r w:rsidRPr="00D214E6">
        <w:rPr>
          <w:rFonts w:ascii="Times New Roman" w:eastAsia="Calibri" w:hAnsi="Times New Roman" w:cs="Times New Roman"/>
          <w:sz w:val="28"/>
          <w:szCs w:val="28"/>
        </w:rPr>
        <w:t xml:space="preserve">) </w:t>
      </w:r>
      <w:r w:rsidRPr="00D214E6">
        <w:rPr>
          <w:rFonts w:ascii="Times New Roman" w:eastAsia="Calibri" w:hAnsi="Times New Roman" w:cs="Times New Roman"/>
          <w:sz w:val="28"/>
          <w:szCs w:val="28"/>
          <w:lang w:val="uk-UA"/>
        </w:rPr>
        <w:t>відрядження</w:t>
      </w:r>
      <w:r w:rsidRPr="00D214E6">
        <w:rPr>
          <w:rFonts w:ascii="Times New Roman" w:eastAsia="Calibri" w:hAnsi="Times New Roman" w:cs="Times New Roman"/>
          <w:sz w:val="28"/>
          <w:szCs w:val="28"/>
        </w:rPr>
        <w:t xml:space="preserve"> – </w:t>
      </w:r>
      <w:r w:rsidRPr="00D214E6">
        <w:rPr>
          <w:rFonts w:ascii="Times New Roman" w:eastAsia="Calibri" w:hAnsi="Times New Roman" w:cs="Times New Roman"/>
          <w:sz w:val="28"/>
          <w:szCs w:val="28"/>
          <w:lang w:val="uk-UA"/>
        </w:rPr>
        <w:t>3 995 грн;</w:t>
      </w:r>
    </w:p>
    <w:p w:rsidR="00D214E6" w:rsidRPr="00D214E6" w:rsidRDefault="00D214E6" w:rsidP="00D214E6">
      <w:pPr>
        <w:tabs>
          <w:tab w:val="left" w:pos="0"/>
        </w:tabs>
        <w:spacing w:after="0" w:line="240" w:lineRule="auto"/>
        <w:jc w:val="both"/>
        <w:outlineLvl w:val="0"/>
        <w:rPr>
          <w:rFonts w:ascii="Times New Roman" w:eastAsia="Calibri" w:hAnsi="Times New Roman" w:cs="Times New Roman"/>
          <w:color w:val="000000" w:themeColor="text1"/>
          <w:sz w:val="28"/>
          <w:szCs w:val="28"/>
        </w:rPr>
      </w:pPr>
      <w:r w:rsidRPr="00D214E6">
        <w:rPr>
          <w:rFonts w:ascii="Times New Roman" w:hAnsi="Times New Roman" w:cs="Times New Roman"/>
          <w:bCs/>
          <w:sz w:val="28"/>
          <w:szCs w:val="28"/>
          <w:lang w:val="uk-UA"/>
        </w:rPr>
        <w:t xml:space="preserve">в) </w:t>
      </w:r>
      <w:r w:rsidRPr="00D214E6">
        <w:rPr>
          <w:rFonts w:ascii="Times New Roman" w:hAnsi="Times New Roman" w:cs="Times New Roman"/>
          <w:color w:val="000000" w:themeColor="text1"/>
          <w:sz w:val="28"/>
          <w:szCs w:val="28"/>
          <w:lang w:val="uk-UA"/>
        </w:rPr>
        <w:t xml:space="preserve">інші поточні видатки </w:t>
      </w:r>
      <w:r>
        <w:rPr>
          <w:rFonts w:ascii="Times New Roman" w:hAnsi="Times New Roman" w:cs="Times New Roman"/>
          <w:color w:val="000000" w:themeColor="text1"/>
          <w:sz w:val="28"/>
          <w:szCs w:val="28"/>
          <w:lang w:val="uk-UA"/>
        </w:rPr>
        <w:t xml:space="preserve"> </w:t>
      </w:r>
      <w:r w:rsidRPr="00D214E6">
        <w:rPr>
          <w:rFonts w:ascii="Times New Roman" w:hAnsi="Times New Roman" w:cs="Times New Roman"/>
          <w:color w:val="000000" w:themeColor="text1"/>
          <w:sz w:val="28"/>
          <w:szCs w:val="28"/>
          <w:lang w:val="uk-UA"/>
        </w:rPr>
        <w:t xml:space="preserve"> - 100 грн.</w:t>
      </w:r>
    </w:p>
    <w:p w:rsidR="00D214E6" w:rsidRPr="00D214E6" w:rsidRDefault="00D214E6" w:rsidP="00D214E6">
      <w:pPr>
        <w:pStyle w:val="af0"/>
        <w:jc w:val="both"/>
        <w:rPr>
          <w:rFonts w:ascii="Times New Roman" w:hAnsi="Times New Roman" w:cs="Times New Roman"/>
          <w:bCs/>
          <w:sz w:val="28"/>
          <w:szCs w:val="28"/>
        </w:rPr>
      </w:pPr>
    </w:p>
    <w:p w:rsidR="00D214E6" w:rsidRPr="00D214E6" w:rsidRDefault="00D214E6" w:rsidP="00D214E6">
      <w:pPr>
        <w:tabs>
          <w:tab w:val="left" w:pos="567"/>
        </w:tabs>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sz w:val="28"/>
          <w:szCs w:val="28"/>
          <w:lang w:val="uk-UA"/>
        </w:rPr>
        <w:t xml:space="preserve">          </w:t>
      </w:r>
      <w:proofErr w:type="spellStart"/>
      <w:r w:rsidRPr="00D214E6">
        <w:rPr>
          <w:rFonts w:ascii="Times New Roman" w:eastAsia="Times New Roman" w:hAnsi="Times New Roman" w:cs="Times New Roman"/>
          <w:sz w:val="28"/>
          <w:szCs w:val="28"/>
        </w:rPr>
        <w:t>Кошти</w:t>
      </w:r>
      <w:proofErr w:type="spellEnd"/>
      <w:r w:rsidRPr="00D214E6">
        <w:rPr>
          <w:rFonts w:ascii="Times New Roman" w:eastAsia="Times New Roman" w:hAnsi="Times New Roman" w:cs="Times New Roman"/>
          <w:sz w:val="28"/>
          <w:szCs w:val="28"/>
        </w:rPr>
        <w:t xml:space="preserve">, </w:t>
      </w:r>
      <w:proofErr w:type="spellStart"/>
      <w:r w:rsidRPr="00D214E6">
        <w:rPr>
          <w:rFonts w:ascii="Times New Roman" w:eastAsia="Times New Roman" w:hAnsi="Times New Roman" w:cs="Times New Roman"/>
          <w:sz w:val="28"/>
          <w:szCs w:val="28"/>
        </w:rPr>
        <w:t>що</w:t>
      </w:r>
      <w:proofErr w:type="spellEnd"/>
      <w:r w:rsidRPr="00D214E6">
        <w:rPr>
          <w:rFonts w:ascii="Times New Roman" w:eastAsia="Times New Roman" w:hAnsi="Times New Roman" w:cs="Times New Roman"/>
          <w:sz w:val="28"/>
          <w:szCs w:val="28"/>
        </w:rPr>
        <w:t xml:space="preserve"> </w:t>
      </w:r>
      <w:proofErr w:type="spellStart"/>
      <w:r w:rsidRPr="00D214E6">
        <w:rPr>
          <w:rFonts w:ascii="Times New Roman" w:eastAsia="Times New Roman" w:hAnsi="Times New Roman" w:cs="Times New Roman"/>
          <w:sz w:val="28"/>
          <w:szCs w:val="28"/>
        </w:rPr>
        <w:t>передаються</w:t>
      </w:r>
      <w:proofErr w:type="spellEnd"/>
      <w:r w:rsidRPr="00D214E6">
        <w:rPr>
          <w:rFonts w:ascii="Times New Roman" w:eastAsia="Times New Roman" w:hAnsi="Times New Roman" w:cs="Times New Roman"/>
          <w:sz w:val="28"/>
          <w:szCs w:val="28"/>
        </w:rPr>
        <w:t xml:space="preserve"> </w:t>
      </w:r>
      <w:proofErr w:type="spellStart"/>
      <w:r w:rsidRPr="00D214E6">
        <w:rPr>
          <w:rFonts w:ascii="Times New Roman" w:eastAsia="Times New Roman" w:hAnsi="Times New Roman" w:cs="Times New Roman"/>
          <w:sz w:val="28"/>
          <w:szCs w:val="28"/>
        </w:rPr>
        <w:t>із</w:t>
      </w:r>
      <w:proofErr w:type="spellEnd"/>
      <w:r w:rsidRPr="00D214E6">
        <w:rPr>
          <w:rFonts w:ascii="Times New Roman" w:eastAsia="Times New Roman" w:hAnsi="Times New Roman" w:cs="Times New Roman"/>
          <w:sz w:val="28"/>
          <w:szCs w:val="28"/>
        </w:rPr>
        <w:t xml:space="preserve"> </w:t>
      </w:r>
      <w:proofErr w:type="spellStart"/>
      <w:r w:rsidRPr="00D214E6">
        <w:rPr>
          <w:rFonts w:ascii="Times New Roman" w:eastAsia="Times New Roman" w:hAnsi="Times New Roman" w:cs="Times New Roman"/>
          <w:sz w:val="28"/>
          <w:szCs w:val="28"/>
        </w:rPr>
        <w:t>загального</w:t>
      </w:r>
      <w:proofErr w:type="spellEnd"/>
      <w:r w:rsidRPr="00D214E6">
        <w:rPr>
          <w:rFonts w:ascii="Times New Roman" w:eastAsia="Times New Roman" w:hAnsi="Times New Roman" w:cs="Times New Roman"/>
          <w:sz w:val="28"/>
          <w:szCs w:val="28"/>
        </w:rPr>
        <w:t xml:space="preserve"> фонду </w:t>
      </w:r>
      <w:proofErr w:type="gramStart"/>
      <w:r w:rsidRPr="00D214E6">
        <w:rPr>
          <w:rFonts w:ascii="Times New Roman" w:eastAsia="Times New Roman" w:hAnsi="Times New Roman" w:cs="Times New Roman"/>
          <w:sz w:val="28"/>
          <w:szCs w:val="28"/>
        </w:rPr>
        <w:t>до</w:t>
      </w:r>
      <w:proofErr w:type="gramEnd"/>
      <w:r w:rsidRPr="00D214E6">
        <w:rPr>
          <w:rFonts w:ascii="Times New Roman" w:eastAsia="Times New Roman" w:hAnsi="Times New Roman" w:cs="Times New Roman"/>
          <w:sz w:val="28"/>
          <w:szCs w:val="28"/>
        </w:rPr>
        <w:t xml:space="preserve"> </w:t>
      </w:r>
      <w:proofErr w:type="spellStart"/>
      <w:r w:rsidRPr="00D214E6">
        <w:rPr>
          <w:rFonts w:ascii="Times New Roman" w:eastAsia="Times New Roman" w:hAnsi="Times New Roman" w:cs="Times New Roman"/>
          <w:sz w:val="28"/>
          <w:szCs w:val="28"/>
        </w:rPr>
        <w:t>спеціального</w:t>
      </w:r>
      <w:proofErr w:type="spellEnd"/>
      <w:r w:rsidRPr="00D214E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Pr="00D214E6">
        <w:rPr>
          <w:rFonts w:ascii="Times New Roman" w:eastAsia="Times New Roman" w:hAnsi="Times New Roman" w:cs="Times New Roman"/>
          <w:sz w:val="28"/>
          <w:szCs w:val="28"/>
          <w:lang w:val="uk-UA"/>
        </w:rPr>
        <w:t xml:space="preserve">  1 014</w:t>
      </w:r>
      <w:r w:rsidR="00130F00">
        <w:rPr>
          <w:rFonts w:ascii="Times New Roman" w:eastAsia="Times New Roman" w:hAnsi="Times New Roman" w:cs="Times New Roman"/>
          <w:sz w:val="28"/>
          <w:szCs w:val="28"/>
          <w:lang w:val="uk-UA"/>
        </w:rPr>
        <w:t> </w:t>
      </w:r>
      <w:r w:rsidRPr="00D214E6">
        <w:rPr>
          <w:rFonts w:ascii="Times New Roman" w:eastAsia="Times New Roman" w:hAnsi="Times New Roman" w:cs="Times New Roman"/>
          <w:sz w:val="28"/>
          <w:szCs w:val="28"/>
          <w:lang w:val="uk-UA"/>
        </w:rPr>
        <w:t>744</w:t>
      </w:r>
      <w:r w:rsidR="00130F00">
        <w:rPr>
          <w:rFonts w:ascii="Times New Roman" w:eastAsia="Times New Roman" w:hAnsi="Times New Roman" w:cs="Times New Roman"/>
          <w:sz w:val="28"/>
          <w:szCs w:val="28"/>
          <w:lang w:val="uk-UA"/>
        </w:rPr>
        <w:t xml:space="preserve"> </w:t>
      </w:r>
      <w:r w:rsidRPr="00D214E6">
        <w:rPr>
          <w:rFonts w:ascii="Times New Roman" w:eastAsia="Times New Roman" w:hAnsi="Times New Roman" w:cs="Times New Roman"/>
          <w:sz w:val="28"/>
          <w:szCs w:val="28"/>
          <w:lang w:val="uk-UA"/>
        </w:rPr>
        <w:t xml:space="preserve">грн.                 </w:t>
      </w:r>
      <w:r w:rsidRPr="00D214E6">
        <w:rPr>
          <w:rFonts w:ascii="Times New Roman" w:eastAsia="Times New Roman" w:hAnsi="Times New Roman" w:cs="Times New Roman"/>
          <w:color w:val="000000"/>
          <w:sz w:val="28"/>
          <w:szCs w:val="28"/>
          <w:lang w:val="uk-UA"/>
        </w:rPr>
        <w:t xml:space="preserve">    </w:t>
      </w:r>
    </w:p>
    <w:p w:rsidR="00D214E6" w:rsidRPr="00D214E6" w:rsidRDefault="00D214E6" w:rsidP="00D214E6">
      <w:pPr>
        <w:tabs>
          <w:tab w:val="left" w:pos="567"/>
        </w:tabs>
        <w:spacing w:after="0" w:line="240" w:lineRule="auto"/>
        <w:jc w:val="both"/>
        <w:rPr>
          <w:rFonts w:ascii="Times New Roman" w:hAnsi="Times New Roman" w:cs="Times New Roman"/>
          <w:bCs/>
          <w:color w:val="000000"/>
          <w:sz w:val="28"/>
          <w:szCs w:val="28"/>
          <w:lang w:val="uk-UA"/>
        </w:rPr>
      </w:pPr>
      <w:r w:rsidRPr="00D214E6">
        <w:rPr>
          <w:rFonts w:ascii="Times New Roman" w:hAnsi="Times New Roman" w:cs="Times New Roman"/>
          <w:bCs/>
          <w:color w:val="000000"/>
          <w:sz w:val="28"/>
          <w:szCs w:val="28"/>
          <w:lang w:val="uk-UA"/>
        </w:rPr>
        <w:t xml:space="preserve">     </w:t>
      </w:r>
    </w:p>
    <w:p w:rsidR="00D214E6" w:rsidRPr="00D214E6" w:rsidRDefault="00D214E6" w:rsidP="00D214E6">
      <w:pPr>
        <w:tabs>
          <w:tab w:val="left" w:pos="567"/>
        </w:tabs>
        <w:spacing w:after="0" w:line="240" w:lineRule="auto"/>
        <w:jc w:val="both"/>
        <w:rPr>
          <w:rFonts w:ascii="Times New Roman" w:hAnsi="Times New Roman" w:cs="Times New Roman"/>
          <w:bCs/>
          <w:sz w:val="28"/>
          <w:szCs w:val="28"/>
          <w:lang w:val="uk-UA"/>
        </w:rPr>
      </w:pPr>
      <w:r w:rsidRPr="00D214E6">
        <w:rPr>
          <w:rFonts w:ascii="Times New Roman" w:hAnsi="Times New Roman" w:cs="Times New Roman"/>
          <w:bCs/>
          <w:color w:val="000000"/>
          <w:sz w:val="28"/>
          <w:szCs w:val="28"/>
          <w:lang w:val="uk-UA"/>
        </w:rPr>
        <w:t xml:space="preserve">  </w:t>
      </w:r>
      <w:r w:rsidR="00130F00">
        <w:rPr>
          <w:rFonts w:ascii="Times New Roman" w:hAnsi="Times New Roman" w:cs="Times New Roman"/>
          <w:bCs/>
          <w:color w:val="000000"/>
          <w:sz w:val="28"/>
          <w:szCs w:val="28"/>
          <w:lang w:val="uk-UA"/>
        </w:rPr>
        <w:t xml:space="preserve">         </w:t>
      </w:r>
      <w:r w:rsidRPr="00D214E6">
        <w:rPr>
          <w:rFonts w:ascii="Times New Roman" w:hAnsi="Times New Roman" w:cs="Times New Roman"/>
          <w:bCs/>
          <w:color w:val="000000"/>
          <w:sz w:val="28"/>
          <w:szCs w:val="28"/>
          <w:lang w:val="uk-UA"/>
        </w:rPr>
        <w:t>З</w:t>
      </w:r>
      <w:r w:rsidRPr="00D214E6">
        <w:rPr>
          <w:rFonts w:ascii="Times New Roman" w:hAnsi="Times New Roman" w:cs="Times New Roman"/>
          <w:bCs/>
          <w:sz w:val="28"/>
          <w:szCs w:val="28"/>
          <w:lang w:val="uk-UA"/>
        </w:rPr>
        <w:t>більш</w:t>
      </w:r>
      <w:r w:rsidR="009149F8">
        <w:rPr>
          <w:rFonts w:ascii="Times New Roman" w:hAnsi="Times New Roman" w:cs="Times New Roman"/>
          <w:bCs/>
          <w:sz w:val="28"/>
          <w:szCs w:val="28"/>
          <w:lang w:val="uk-UA"/>
        </w:rPr>
        <w:t>уються</w:t>
      </w:r>
      <w:r w:rsidRPr="00D214E6">
        <w:rPr>
          <w:rFonts w:ascii="Times New Roman" w:hAnsi="Times New Roman" w:cs="Times New Roman"/>
          <w:bCs/>
          <w:sz w:val="28"/>
          <w:szCs w:val="28"/>
          <w:lang w:val="uk-UA"/>
        </w:rPr>
        <w:t xml:space="preserve"> видатки: </w:t>
      </w:r>
    </w:p>
    <w:p w:rsidR="00D214E6" w:rsidRPr="00D214E6" w:rsidRDefault="00D214E6" w:rsidP="00D214E6">
      <w:pPr>
        <w:spacing w:after="0" w:line="240" w:lineRule="auto"/>
        <w:contextualSpacing/>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w:t>
      </w:r>
      <w:r w:rsidR="00130F00">
        <w:rPr>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Виконавчому комітету міської ради – 542 694 грн, у тому числі :</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color w:val="000000"/>
          <w:sz w:val="28"/>
          <w:szCs w:val="28"/>
          <w:lang w:val="uk-UA"/>
        </w:rPr>
        <w:t xml:space="preserve">    </w:t>
      </w:r>
      <w:r w:rsidR="00130F00">
        <w:rPr>
          <w:rFonts w:ascii="Times New Roman" w:hAnsi="Times New Roman" w:cs="Times New Roman"/>
          <w:color w:val="000000"/>
          <w:sz w:val="28"/>
          <w:szCs w:val="28"/>
          <w:lang w:val="uk-UA"/>
        </w:rPr>
        <w:t xml:space="preserve">       </w:t>
      </w:r>
      <w:r w:rsidRPr="00D214E6">
        <w:rPr>
          <w:rFonts w:ascii="Times New Roman" w:hAnsi="Times New Roman" w:cs="Times New Roman"/>
          <w:color w:val="000000"/>
          <w:sz w:val="28"/>
          <w:szCs w:val="28"/>
          <w:lang w:val="uk-UA"/>
        </w:rPr>
        <w:t xml:space="preserve">- </w:t>
      </w:r>
      <w:r w:rsidRPr="00D214E6">
        <w:rPr>
          <w:rFonts w:ascii="Times New Roman" w:hAnsi="Times New Roman" w:cs="Times New Roman"/>
          <w:sz w:val="28"/>
          <w:szCs w:val="28"/>
          <w:lang w:val="uk-UA"/>
        </w:rPr>
        <w:t xml:space="preserve"> </w:t>
      </w:r>
      <w:proofErr w:type="spellStart"/>
      <w:r w:rsidRPr="00D214E6">
        <w:rPr>
          <w:rFonts w:ascii="Times New Roman" w:hAnsi="Times New Roman" w:cs="Times New Roman"/>
          <w:sz w:val="28"/>
          <w:szCs w:val="28"/>
        </w:rPr>
        <w:t>Апарат</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управління</w:t>
      </w:r>
      <w:proofErr w:type="spellEnd"/>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 xml:space="preserve"> -  176 111 грн, у тому числі:</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а) предмети, матеріали  </w:t>
      </w:r>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 xml:space="preserve"> 100 0</w:t>
      </w:r>
      <w:r w:rsidRPr="00D214E6">
        <w:rPr>
          <w:rFonts w:ascii="Times New Roman" w:hAnsi="Times New Roman" w:cs="Times New Roman"/>
          <w:sz w:val="28"/>
          <w:szCs w:val="28"/>
        </w:rPr>
        <w:t xml:space="preserve">00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lang w:val="uk-UA"/>
        </w:rPr>
        <w:t>, предмети та матеріали;</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б) оплата інших послуг   – 76 111 грн</w:t>
      </w:r>
      <w:r w:rsidR="00130F00">
        <w:rPr>
          <w:rFonts w:ascii="Times New Roman" w:hAnsi="Times New Roman" w:cs="Times New Roman"/>
          <w:sz w:val="28"/>
          <w:szCs w:val="28"/>
          <w:lang w:val="uk-UA"/>
        </w:rPr>
        <w:t>.</w:t>
      </w:r>
    </w:p>
    <w:p w:rsidR="00D214E6" w:rsidRPr="00D214E6" w:rsidRDefault="00D214E6" w:rsidP="00D214E6">
      <w:pPr>
        <w:spacing w:after="0" w:line="240" w:lineRule="auto"/>
        <w:jc w:val="both"/>
        <w:rPr>
          <w:rFonts w:ascii="Times New Roman" w:hAnsi="Times New Roman" w:cs="Times New Roman"/>
          <w:b/>
          <w:sz w:val="28"/>
          <w:szCs w:val="28"/>
          <w:lang w:val="uk-UA"/>
        </w:rPr>
      </w:pPr>
      <w:r w:rsidRPr="00D214E6">
        <w:rPr>
          <w:rFonts w:ascii="Times New Roman" w:hAnsi="Times New Roman" w:cs="Times New Roman"/>
          <w:sz w:val="28"/>
          <w:szCs w:val="28"/>
          <w:lang w:val="uk-UA"/>
        </w:rPr>
        <w:t xml:space="preserve">     - </w:t>
      </w:r>
      <w:proofErr w:type="spellStart"/>
      <w:r w:rsidRPr="00D214E6">
        <w:rPr>
          <w:rFonts w:ascii="Times New Roman" w:hAnsi="Times New Roman" w:cs="Times New Roman"/>
          <w:iCs/>
          <w:sz w:val="28"/>
          <w:szCs w:val="28"/>
        </w:rPr>
        <w:t>Субвенція</w:t>
      </w:r>
      <w:proofErr w:type="spellEnd"/>
      <w:r w:rsidRPr="00D214E6">
        <w:rPr>
          <w:rFonts w:ascii="Times New Roman" w:hAnsi="Times New Roman" w:cs="Times New Roman"/>
          <w:iCs/>
          <w:sz w:val="28"/>
          <w:szCs w:val="28"/>
        </w:rPr>
        <w:t xml:space="preserve"> </w:t>
      </w:r>
      <w:proofErr w:type="spellStart"/>
      <w:r w:rsidRPr="00D214E6">
        <w:rPr>
          <w:rFonts w:ascii="Times New Roman" w:hAnsi="Times New Roman" w:cs="Times New Roman"/>
          <w:iCs/>
          <w:sz w:val="28"/>
          <w:szCs w:val="28"/>
        </w:rPr>
        <w:t>з</w:t>
      </w:r>
      <w:proofErr w:type="spellEnd"/>
      <w:r w:rsidRPr="00D214E6">
        <w:rPr>
          <w:rFonts w:ascii="Times New Roman" w:hAnsi="Times New Roman" w:cs="Times New Roman"/>
          <w:iCs/>
          <w:sz w:val="28"/>
          <w:szCs w:val="28"/>
        </w:rPr>
        <w:t xml:space="preserve"> </w:t>
      </w:r>
      <w:proofErr w:type="spellStart"/>
      <w:r w:rsidRPr="00D214E6">
        <w:rPr>
          <w:rFonts w:ascii="Times New Roman" w:hAnsi="Times New Roman" w:cs="Times New Roman"/>
          <w:iCs/>
          <w:sz w:val="28"/>
          <w:szCs w:val="28"/>
        </w:rPr>
        <w:t>місцевого</w:t>
      </w:r>
      <w:proofErr w:type="spellEnd"/>
      <w:r w:rsidRPr="00D214E6">
        <w:rPr>
          <w:rFonts w:ascii="Times New Roman" w:hAnsi="Times New Roman" w:cs="Times New Roman"/>
          <w:iCs/>
          <w:sz w:val="28"/>
          <w:szCs w:val="28"/>
        </w:rPr>
        <w:t xml:space="preserve"> бюджету державному бюджету на </w:t>
      </w:r>
      <w:proofErr w:type="spellStart"/>
      <w:r w:rsidRPr="00D214E6">
        <w:rPr>
          <w:rFonts w:ascii="Times New Roman" w:hAnsi="Times New Roman" w:cs="Times New Roman"/>
          <w:iCs/>
          <w:sz w:val="28"/>
          <w:szCs w:val="28"/>
        </w:rPr>
        <w:t>виконання</w:t>
      </w:r>
      <w:proofErr w:type="spellEnd"/>
      <w:r w:rsidRPr="00D214E6">
        <w:rPr>
          <w:rFonts w:ascii="Times New Roman" w:hAnsi="Times New Roman" w:cs="Times New Roman"/>
          <w:iCs/>
          <w:sz w:val="28"/>
          <w:szCs w:val="28"/>
        </w:rPr>
        <w:t xml:space="preserve"> </w:t>
      </w:r>
      <w:proofErr w:type="spellStart"/>
      <w:r w:rsidRPr="00D214E6">
        <w:rPr>
          <w:rFonts w:ascii="Times New Roman" w:hAnsi="Times New Roman" w:cs="Times New Roman"/>
          <w:iCs/>
          <w:sz w:val="28"/>
          <w:szCs w:val="28"/>
        </w:rPr>
        <w:t>програм</w:t>
      </w:r>
      <w:proofErr w:type="spellEnd"/>
      <w:r w:rsidRPr="00D214E6">
        <w:rPr>
          <w:rFonts w:ascii="Times New Roman" w:hAnsi="Times New Roman" w:cs="Times New Roman"/>
          <w:iCs/>
          <w:sz w:val="28"/>
          <w:szCs w:val="28"/>
        </w:rPr>
        <w:t xml:space="preserve"> </w:t>
      </w:r>
      <w:proofErr w:type="spellStart"/>
      <w:r w:rsidRPr="00D214E6">
        <w:rPr>
          <w:rFonts w:ascii="Times New Roman" w:hAnsi="Times New Roman" w:cs="Times New Roman"/>
          <w:iCs/>
          <w:sz w:val="28"/>
          <w:szCs w:val="28"/>
        </w:rPr>
        <w:t>соціально-економічного</w:t>
      </w:r>
      <w:proofErr w:type="spellEnd"/>
      <w:r w:rsidRPr="00D214E6">
        <w:rPr>
          <w:rFonts w:ascii="Times New Roman" w:hAnsi="Times New Roman" w:cs="Times New Roman"/>
          <w:iCs/>
          <w:sz w:val="28"/>
          <w:szCs w:val="28"/>
        </w:rPr>
        <w:t xml:space="preserve"> </w:t>
      </w:r>
      <w:proofErr w:type="spellStart"/>
      <w:r w:rsidRPr="00D214E6">
        <w:rPr>
          <w:rFonts w:ascii="Times New Roman" w:hAnsi="Times New Roman" w:cs="Times New Roman"/>
          <w:iCs/>
          <w:sz w:val="28"/>
          <w:szCs w:val="28"/>
        </w:rPr>
        <w:t>розвитку</w:t>
      </w:r>
      <w:proofErr w:type="spellEnd"/>
      <w:r w:rsidRPr="00D214E6">
        <w:rPr>
          <w:rFonts w:ascii="Times New Roman" w:hAnsi="Times New Roman" w:cs="Times New Roman"/>
          <w:iCs/>
          <w:sz w:val="28"/>
          <w:szCs w:val="28"/>
        </w:rPr>
        <w:t xml:space="preserve"> </w:t>
      </w:r>
      <w:proofErr w:type="spellStart"/>
      <w:r w:rsidRPr="00D214E6">
        <w:rPr>
          <w:rFonts w:ascii="Times New Roman" w:hAnsi="Times New Roman" w:cs="Times New Roman"/>
          <w:iCs/>
          <w:sz w:val="28"/>
          <w:szCs w:val="28"/>
        </w:rPr>
        <w:t>регіонів</w:t>
      </w:r>
      <w:proofErr w:type="spellEnd"/>
      <w:r w:rsidRPr="00D214E6">
        <w:rPr>
          <w:rFonts w:ascii="Times New Roman" w:hAnsi="Times New Roman" w:cs="Times New Roman"/>
          <w:sz w:val="28"/>
          <w:szCs w:val="28"/>
        </w:rPr>
        <w:t xml:space="preserve">  – 150 000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rPr>
        <w:t xml:space="preserve">, Головному </w:t>
      </w:r>
      <w:proofErr w:type="spellStart"/>
      <w:r w:rsidRPr="00D214E6">
        <w:rPr>
          <w:rFonts w:ascii="Times New Roman" w:hAnsi="Times New Roman" w:cs="Times New Roman"/>
          <w:sz w:val="28"/>
          <w:szCs w:val="28"/>
        </w:rPr>
        <w:t>управлінню</w:t>
      </w:r>
      <w:proofErr w:type="spellEnd"/>
      <w:r w:rsidRPr="00D214E6">
        <w:rPr>
          <w:rFonts w:ascii="Times New Roman" w:hAnsi="Times New Roman" w:cs="Times New Roman"/>
          <w:sz w:val="28"/>
          <w:szCs w:val="28"/>
        </w:rPr>
        <w:t xml:space="preserve"> ДПС у </w:t>
      </w:r>
      <w:proofErr w:type="spellStart"/>
      <w:r w:rsidRPr="00D214E6">
        <w:rPr>
          <w:rFonts w:ascii="Times New Roman" w:hAnsi="Times New Roman" w:cs="Times New Roman"/>
          <w:sz w:val="28"/>
          <w:szCs w:val="28"/>
        </w:rPr>
        <w:t>Миколаївській</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області</w:t>
      </w:r>
      <w:proofErr w:type="spellEnd"/>
      <w:r w:rsidRPr="00D214E6">
        <w:rPr>
          <w:rFonts w:ascii="Times New Roman" w:hAnsi="Times New Roman" w:cs="Times New Roman"/>
          <w:sz w:val="28"/>
          <w:szCs w:val="28"/>
        </w:rPr>
        <w:t xml:space="preserve"> для </w:t>
      </w:r>
      <w:proofErr w:type="spellStart"/>
      <w:r w:rsidRPr="00D214E6">
        <w:rPr>
          <w:rFonts w:ascii="Times New Roman" w:hAnsi="Times New Roman" w:cs="Times New Roman"/>
          <w:sz w:val="28"/>
          <w:szCs w:val="28"/>
        </w:rPr>
        <w:t>формування</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поштових</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відправлень</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згідно</w:t>
      </w:r>
      <w:proofErr w:type="spellEnd"/>
      <w:r w:rsidRPr="00D214E6">
        <w:rPr>
          <w:rStyle w:val="af5"/>
          <w:rFonts w:ascii="Times New Roman" w:hAnsi="Times New Roman" w:cs="Times New Roman"/>
          <w:color w:val="222222"/>
          <w:sz w:val="28"/>
          <w:szCs w:val="28"/>
          <w:shd w:val="clear" w:color="auto" w:fill="FFFFFF"/>
        </w:rPr>
        <w:t xml:space="preserve"> </w:t>
      </w:r>
      <w:proofErr w:type="spellStart"/>
      <w:r w:rsidRPr="009149F8">
        <w:rPr>
          <w:rStyle w:val="af5"/>
          <w:rFonts w:ascii="Times New Roman" w:hAnsi="Times New Roman" w:cs="Times New Roman"/>
          <w:b w:val="0"/>
          <w:bCs w:val="0"/>
          <w:color w:val="222222"/>
          <w:sz w:val="28"/>
          <w:szCs w:val="28"/>
          <w:shd w:val="clear" w:color="auto" w:fill="FFFFFF"/>
        </w:rPr>
        <w:t>Програми</w:t>
      </w:r>
      <w:proofErr w:type="spellEnd"/>
      <w:r w:rsidRPr="009149F8">
        <w:rPr>
          <w:rStyle w:val="af5"/>
          <w:rFonts w:ascii="Times New Roman" w:hAnsi="Times New Roman" w:cs="Times New Roman"/>
          <w:b w:val="0"/>
          <w:bCs w:val="0"/>
          <w:color w:val="222222"/>
          <w:sz w:val="28"/>
          <w:szCs w:val="28"/>
          <w:shd w:val="clear" w:color="auto" w:fill="FFFFFF"/>
        </w:rPr>
        <w:t> </w:t>
      </w:r>
      <w:proofErr w:type="spellStart"/>
      <w:r w:rsidRPr="009149F8">
        <w:rPr>
          <w:rStyle w:val="af5"/>
          <w:rFonts w:ascii="Times New Roman" w:hAnsi="Times New Roman" w:cs="Times New Roman"/>
          <w:b w:val="0"/>
          <w:bCs w:val="0"/>
          <w:color w:val="222222"/>
          <w:sz w:val="28"/>
          <w:szCs w:val="28"/>
          <w:shd w:val="clear" w:color="auto" w:fill="FFFFFF"/>
        </w:rPr>
        <w:t>економічного</w:t>
      </w:r>
      <w:proofErr w:type="spellEnd"/>
      <w:r w:rsidRPr="009149F8">
        <w:rPr>
          <w:rStyle w:val="af5"/>
          <w:rFonts w:ascii="Times New Roman" w:hAnsi="Times New Roman" w:cs="Times New Roman"/>
          <w:b w:val="0"/>
          <w:bCs w:val="0"/>
          <w:color w:val="222222"/>
          <w:sz w:val="28"/>
          <w:szCs w:val="28"/>
          <w:shd w:val="clear" w:color="auto" w:fill="FFFFFF"/>
        </w:rPr>
        <w:t xml:space="preserve"> </w:t>
      </w:r>
      <w:proofErr w:type="spellStart"/>
      <w:r w:rsidRPr="009149F8">
        <w:rPr>
          <w:rStyle w:val="af5"/>
          <w:rFonts w:ascii="Times New Roman" w:hAnsi="Times New Roman" w:cs="Times New Roman"/>
          <w:b w:val="0"/>
          <w:bCs w:val="0"/>
          <w:color w:val="222222"/>
          <w:sz w:val="28"/>
          <w:szCs w:val="28"/>
          <w:shd w:val="clear" w:color="auto" w:fill="FFFFFF"/>
        </w:rPr>
        <w:t>і</w:t>
      </w:r>
      <w:proofErr w:type="spellEnd"/>
      <w:r w:rsidRPr="009149F8">
        <w:rPr>
          <w:rStyle w:val="af5"/>
          <w:rFonts w:ascii="Times New Roman" w:hAnsi="Times New Roman" w:cs="Times New Roman"/>
          <w:b w:val="0"/>
          <w:bCs w:val="0"/>
          <w:color w:val="222222"/>
          <w:sz w:val="28"/>
          <w:szCs w:val="28"/>
          <w:shd w:val="clear" w:color="auto" w:fill="FFFFFF"/>
        </w:rPr>
        <w:t xml:space="preserve"> </w:t>
      </w:r>
      <w:proofErr w:type="spellStart"/>
      <w:r w:rsidRPr="009149F8">
        <w:rPr>
          <w:rStyle w:val="af5"/>
          <w:rFonts w:ascii="Times New Roman" w:hAnsi="Times New Roman" w:cs="Times New Roman"/>
          <w:b w:val="0"/>
          <w:bCs w:val="0"/>
          <w:color w:val="222222"/>
          <w:sz w:val="28"/>
          <w:szCs w:val="28"/>
          <w:shd w:val="clear" w:color="auto" w:fill="FFFFFF"/>
        </w:rPr>
        <w:t>соціального</w:t>
      </w:r>
      <w:proofErr w:type="spellEnd"/>
      <w:r w:rsidRPr="009149F8">
        <w:rPr>
          <w:rStyle w:val="af5"/>
          <w:rFonts w:ascii="Times New Roman" w:hAnsi="Times New Roman" w:cs="Times New Roman"/>
          <w:b w:val="0"/>
          <w:bCs w:val="0"/>
          <w:color w:val="222222"/>
          <w:sz w:val="28"/>
          <w:szCs w:val="28"/>
          <w:shd w:val="clear" w:color="auto" w:fill="FFFFFF"/>
        </w:rPr>
        <w:t xml:space="preserve"> </w:t>
      </w:r>
      <w:proofErr w:type="spellStart"/>
      <w:r w:rsidRPr="009149F8">
        <w:rPr>
          <w:rStyle w:val="af5"/>
          <w:rFonts w:ascii="Times New Roman" w:hAnsi="Times New Roman" w:cs="Times New Roman"/>
          <w:b w:val="0"/>
          <w:bCs w:val="0"/>
          <w:color w:val="222222"/>
          <w:sz w:val="28"/>
          <w:szCs w:val="28"/>
          <w:shd w:val="clear" w:color="auto" w:fill="FFFFFF"/>
        </w:rPr>
        <w:t>розвитку</w:t>
      </w:r>
      <w:proofErr w:type="spellEnd"/>
      <w:r w:rsidRPr="009149F8">
        <w:rPr>
          <w:rStyle w:val="af5"/>
          <w:rFonts w:ascii="Times New Roman" w:hAnsi="Times New Roman" w:cs="Times New Roman"/>
          <w:b w:val="0"/>
          <w:bCs w:val="0"/>
          <w:color w:val="222222"/>
          <w:sz w:val="28"/>
          <w:szCs w:val="28"/>
          <w:shd w:val="clear" w:color="auto" w:fill="FFFFFF"/>
        </w:rPr>
        <w:t xml:space="preserve"> </w:t>
      </w:r>
      <w:proofErr w:type="spellStart"/>
      <w:r w:rsidRPr="009149F8">
        <w:rPr>
          <w:rStyle w:val="af5"/>
          <w:rFonts w:ascii="Times New Roman" w:hAnsi="Times New Roman" w:cs="Times New Roman"/>
          <w:b w:val="0"/>
          <w:bCs w:val="0"/>
          <w:color w:val="222222"/>
          <w:sz w:val="28"/>
          <w:szCs w:val="28"/>
          <w:shd w:val="clear" w:color="auto" w:fill="FFFFFF"/>
        </w:rPr>
        <w:t>Первомайської</w:t>
      </w:r>
      <w:proofErr w:type="spellEnd"/>
      <w:r w:rsidRPr="009149F8">
        <w:rPr>
          <w:rStyle w:val="af5"/>
          <w:rFonts w:ascii="Times New Roman" w:hAnsi="Times New Roman" w:cs="Times New Roman"/>
          <w:b w:val="0"/>
          <w:bCs w:val="0"/>
          <w:color w:val="222222"/>
          <w:sz w:val="28"/>
          <w:szCs w:val="28"/>
          <w:shd w:val="clear" w:color="auto" w:fill="FFFFFF"/>
        </w:rPr>
        <w:t> </w:t>
      </w:r>
      <w:proofErr w:type="spellStart"/>
      <w:r w:rsidRPr="009149F8">
        <w:rPr>
          <w:rStyle w:val="af5"/>
          <w:rFonts w:ascii="Times New Roman" w:hAnsi="Times New Roman" w:cs="Times New Roman"/>
          <w:b w:val="0"/>
          <w:bCs w:val="0"/>
          <w:color w:val="222222"/>
          <w:sz w:val="28"/>
          <w:szCs w:val="28"/>
          <w:shd w:val="clear" w:color="auto" w:fill="FFFFFF"/>
        </w:rPr>
        <w:t>міської</w:t>
      </w:r>
      <w:proofErr w:type="spellEnd"/>
      <w:r w:rsidRPr="009149F8">
        <w:rPr>
          <w:rStyle w:val="af5"/>
          <w:rFonts w:ascii="Times New Roman" w:hAnsi="Times New Roman" w:cs="Times New Roman"/>
          <w:b w:val="0"/>
          <w:bCs w:val="0"/>
          <w:color w:val="222222"/>
          <w:sz w:val="28"/>
          <w:szCs w:val="28"/>
          <w:shd w:val="clear" w:color="auto" w:fill="FFFFFF"/>
        </w:rPr>
        <w:t xml:space="preserve"> </w:t>
      </w:r>
      <w:proofErr w:type="spellStart"/>
      <w:r w:rsidRPr="009149F8">
        <w:rPr>
          <w:rStyle w:val="af5"/>
          <w:rFonts w:ascii="Times New Roman" w:hAnsi="Times New Roman" w:cs="Times New Roman"/>
          <w:b w:val="0"/>
          <w:bCs w:val="0"/>
          <w:color w:val="222222"/>
          <w:sz w:val="28"/>
          <w:szCs w:val="28"/>
          <w:shd w:val="clear" w:color="auto" w:fill="FFFFFF"/>
        </w:rPr>
        <w:t>територіальної</w:t>
      </w:r>
      <w:proofErr w:type="spellEnd"/>
      <w:r w:rsidRPr="009149F8">
        <w:rPr>
          <w:rStyle w:val="af5"/>
          <w:rFonts w:ascii="Times New Roman" w:hAnsi="Times New Roman" w:cs="Times New Roman"/>
          <w:b w:val="0"/>
          <w:bCs w:val="0"/>
          <w:color w:val="222222"/>
          <w:sz w:val="28"/>
          <w:szCs w:val="28"/>
          <w:shd w:val="clear" w:color="auto" w:fill="FFFFFF"/>
        </w:rPr>
        <w:t xml:space="preserve"> </w:t>
      </w:r>
      <w:proofErr w:type="spellStart"/>
      <w:r w:rsidRPr="009149F8">
        <w:rPr>
          <w:rStyle w:val="af5"/>
          <w:rFonts w:ascii="Times New Roman" w:hAnsi="Times New Roman" w:cs="Times New Roman"/>
          <w:b w:val="0"/>
          <w:bCs w:val="0"/>
          <w:color w:val="222222"/>
          <w:sz w:val="28"/>
          <w:szCs w:val="28"/>
          <w:shd w:val="clear" w:color="auto" w:fill="FFFFFF"/>
        </w:rPr>
        <w:t>громади</w:t>
      </w:r>
      <w:proofErr w:type="spellEnd"/>
      <w:r w:rsidRPr="009149F8">
        <w:rPr>
          <w:rStyle w:val="af5"/>
          <w:rFonts w:ascii="Times New Roman" w:hAnsi="Times New Roman" w:cs="Times New Roman"/>
          <w:b w:val="0"/>
          <w:bCs w:val="0"/>
          <w:color w:val="222222"/>
          <w:sz w:val="28"/>
          <w:szCs w:val="28"/>
          <w:shd w:val="clear" w:color="auto" w:fill="FFFFFF"/>
        </w:rPr>
        <w:t>  на 2025 </w:t>
      </w:r>
      <w:proofErr w:type="spellStart"/>
      <w:r w:rsidRPr="009149F8">
        <w:rPr>
          <w:rStyle w:val="af5"/>
          <w:rFonts w:ascii="Times New Roman" w:hAnsi="Times New Roman" w:cs="Times New Roman"/>
          <w:b w:val="0"/>
          <w:bCs w:val="0"/>
          <w:color w:val="222222"/>
          <w:sz w:val="28"/>
          <w:szCs w:val="28"/>
          <w:shd w:val="clear" w:color="auto" w:fill="FFFFFF"/>
        </w:rPr>
        <w:t>рік</w:t>
      </w:r>
      <w:proofErr w:type="spellEnd"/>
      <w:r w:rsidRPr="009149F8">
        <w:rPr>
          <w:rFonts w:ascii="Times New Roman" w:hAnsi="Times New Roman" w:cs="Times New Roman"/>
          <w:b/>
          <w:bCs/>
          <w:sz w:val="28"/>
          <w:szCs w:val="28"/>
          <w:lang w:val="uk-UA"/>
        </w:rPr>
        <w:t>;</w:t>
      </w:r>
    </w:p>
    <w:p w:rsidR="00D214E6" w:rsidRPr="00D214E6" w:rsidRDefault="00D214E6" w:rsidP="00D214E6">
      <w:pPr>
        <w:pStyle w:val="aa"/>
        <w:numPr>
          <w:ilvl w:val="0"/>
          <w:numId w:val="25"/>
        </w:numPr>
        <w:tabs>
          <w:tab w:val="left" w:pos="0"/>
        </w:tabs>
        <w:spacing w:after="0" w:line="240" w:lineRule="auto"/>
        <w:ind w:left="0" w:firstLine="36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Заходи із запобігання та ліквідації надзвичайних ситуацій та наслідків стихійного лиха  – 69 374 грн, на заходи програми «Захисту населення і територій Первомайської міської територіальної громади від надзвичайних ситуацій техногенного та природного характеру» на 2021-2025 роки;</w:t>
      </w:r>
    </w:p>
    <w:p w:rsidR="00D214E6" w:rsidRPr="00D214E6" w:rsidRDefault="00D214E6" w:rsidP="00D214E6">
      <w:pPr>
        <w:pStyle w:val="aa"/>
        <w:numPr>
          <w:ilvl w:val="0"/>
          <w:numId w:val="25"/>
        </w:numPr>
        <w:tabs>
          <w:tab w:val="left" w:pos="0"/>
          <w:tab w:val="left" w:pos="284"/>
          <w:tab w:val="left" w:pos="567"/>
        </w:tabs>
        <w:spacing w:after="0" w:line="240" w:lineRule="auto"/>
        <w:ind w:left="0" w:firstLine="360"/>
        <w:jc w:val="both"/>
        <w:rPr>
          <w:rFonts w:ascii="Times New Roman" w:hAnsi="Times New Roman" w:cs="Times New Roman"/>
          <w:iCs/>
          <w:sz w:val="28"/>
          <w:szCs w:val="28"/>
          <w:lang w:val="uk-UA"/>
        </w:rPr>
      </w:pPr>
      <w:r w:rsidRPr="00D214E6">
        <w:rPr>
          <w:rFonts w:ascii="Times New Roman" w:hAnsi="Times New Roman" w:cs="Times New Roman"/>
          <w:sz w:val="28"/>
          <w:szCs w:val="28"/>
          <w:lang w:val="uk-UA"/>
        </w:rPr>
        <w:t>Заходи та роботи з мобілізаційної підготовки місцевого значення</w:t>
      </w:r>
      <w:r w:rsidRPr="00D214E6">
        <w:rPr>
          <w:rFonts w:ascii="Times New Roman" w:hAnsi="Times New Roman" w:cs="Times New Roman"/>
          <w:iCs/>
          <w:sz w:val="28"/>
          <w:szCs w:val="28"/>
          <w:lang w:val="uk-UA"/>
        </w:rPr>
        <w:t xml:space="preserve">  - 40 000 грн,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 – 2026  роки;</w:t>
      </w:r>
    </w:p>
    <w:p w:rsidR="00D214E6" w:rsidRPr="00D214E6" w:rsidRDefault="00D214E6" w:rsidP="00D214E6">
      <w:pPr>
        <w:pStyle w:val="aa"/>
        <w:tabs>
          <w:tab w:val="left" w:pos="0"/>
          <w:tab w:val="left" w:pos="142"/>
          <w:tab w:val="left" w:pos="567"/>
        </w:tabs>
        <w:spacing w:after="0" w:line="240" w:lineRule="auto"/>
        <w:ind w:left="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 107 209 грн (медикаменти).</w:t>
      </w:r>
    </w:p>
    <w:p w:rsidR="00D214E6" w:rsidRPr="00D214E6" w:rsidRDefault="00D214E6" w:rsidP="00D214E6">
      <w:pPr>
        <w:spacing w:after="0" w:line="240" w:lineRule="auto"/>
        <w:contextualSpacing/>
        <w:jc w:val="both"/>
        <w:rPr>
          <w:rFonts w:ascii="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Управлінню освіти міської ради  – 978 149 грн, у тому числі:</w:t>
      </w:r>
    </w:p>
    <w:p w:rsidR="00D214E6" w:rsidRPr="00D214E6" w:rsidRDefault="00D214E6" w:rsidP="00D214E6">
      <w:pPr>
        <w:spacing w:after="0" w:line="240" w:lineRule="auto"/>
        <w:contextualSpacing/>
        <w:jc w:val="both"/>
        <w:rPr>
          <w:rFonts w:ascii="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w:t>
      </w:r>
      <w:r w:rsidRPr="00D214E6">
        <w:rPr>
          <w:rFonts w:ascii="Times New Roman" w:hAnsi="Times New Roman" w:cs="Times New Roman"/>
          <w:sz w:val="28"/>
          <w:szCs w:val="28"/>
          <w:lang w:val="uk-UA"/>
        </w:rPr>
        <w:t>- Апарат управління   – 50 000 грн, оплата теплопостачання;</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Надання дошкільної освіти  – 252 889 грн, у тому числі:</w:t>
      </w:r>
    </w:p>
    <w:p w:rsidR="00D214E6" w:rsidRPr="00D214E6" w:rsidRDefault="00D214E6" w:rsidP="00D214E6">
      <w:pPr>
        <w:tabs>
          <w:tab w:val="left" w:pos="0"/>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а) </w:t>
      </w:r>
      <w:bookmarkStart w:id="2" w:name="_Hlk216183796"/>
      <w:r w:rsidRPr="00D214E6">
        <w:rPr>
          <w:rFonts w:ascii="Times New Roman" w:eastAsia="Times New Roman" w:hAnsi="Times New Roman" w:cs="Times New Roman"/>
          <w:sz w:val="28"/>
          <w:szCs w:val="28"/>
          <w:lang w:val="uk-UA"/>
        </w:rPr>
        <w:t>заробітна плата  – 204 700 грн;</w:t>
      </w:r>
    </w:p>
    <w:bookmarkEnd w:id="2"/>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б) оплата послуг (крім комунальних) – 45 500 грн, вивіз рідких нечистот;</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lastRenderedPageBreak/>
        <w:t>в) оплата водопостачання та водовідведення  – 2 689 грн.</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color w:val="000000"/>
          <w:sz w:val="28"/>
          <w:szCs w:val="28"/>
          <w:lang w:val="uk-UA"/>
        </w:rPr>
        <w:t>-</w:t>
      </w:r>
      <w:r w:rsidRPr="00D214E6">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353 275 грн, у тому числі:</w:t>
      </w:r>
    </w:p>
    <w:p w:rsidR="00D214E6" w:rsidRPr="00D214E6" w:rsidRDefault="00D214E6" w:rsidP="00D214E6">
      <w:pPr>
        <w:tabs>
          <w:tab w:val="left" w:pos="0"/>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а) заробітна плата  – 295 300 грн, оплата праці педагогічних працівників закладів загальної середньої освіти у зв’язку з недостатнім обсягом  освітньої субвенції;</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б) предмети, матеріали, обладнання та інвентар – 57 975 грн, технологічне обладнання для харчоблоків.</w:t>
      </w:r>
    </w:p>
    <w:p w:rsidR="00D214E6" w:rsidRPr="00D214E6" w:rsidRDefault="00D214E6" w:rsidP="00D214E6">
      <w:pPr>
        <w:spacing w:after="0" w:line="240" w:lineRule="auto"/>
        <w:contextualSpacing/>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Забезпечення діяльності інших закладів у сфері освіти,  Програма розвитку освіти Первомайської міської територіальної громади на 2021-2025 роки, господарча група – 18 350 грн, у тому числі:</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а) предмети, матеріали, обладнання та інвентар – 3 000 грн, запчастини для автомобіля;</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б) оплата послуг (крім комунальних) – 15 000 грн, ремонт автомобіля;</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в) оплата водопостачання та водовідведення  – 350 грн.</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Забезпечення діяльності інклюзивно-ресурсних центрів за рахунок коштів місцевого бюджету  – 65 грн, оплата водопостачання та водовідведення.</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Забезпечення діяльності центрів професійного розвитку педагогічних працівників, Програма розвитку освіти Первомайської міської територіальної громади на 2021-2025 роки, – 110 грн,  оплата водопостачання та водовідведення.</w:t>
      </w:r>
    </w:p>
    <w:p w:rsidR="00D214E6" w:rsidRPr="00D214E6" w:rsidRDefault="00D214E6" w:rsidP="00D214E6">
      <w:pPr>
        <w:tabs>
          <w:tab w:val="left" w:pos="567"/>
        </w:tabs>
        <w:spacing w:after="0" w:line="240" w:lineRule="auto"/>
        <w:jc w:val="both"/>
        <w:rPr>
          <w:rFonts w:ascii="Times New Roman" w:eastAsia="Calibri" w:hAnsi="Times New Roman" w:cs="Times New Roman"/>
          <w:sz w:val="28"/>
          <w:szCs w:val="28"/>
          <w:lang w:val="uk-UA"/>
        </w:rPr>
      </w:pPr>
      <w:r w:rsidRPr="00D214E6">
        <w:rPr>
          <w:rFonts w:ascii="Times New Roman" w:eastAsia="Calibri" w:hAnsi="Times New Roman" w:cs="Times New Roman"/>
          <w:sz w:val="28"/>
          <w:szCs w:val="28"/>
          <w:lang w:val="uk-UA"/>
        </w:rPr>
        <w:t>- Розвиток здібностей у дітей та молоді з фізичної культури та спорту комунальними дитячо-юнацькими спортивними школами  – 303 460 грн, у тому числі:</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а) оплата теплопостачання – 300 000 грн;</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б) оплата водопостачання та водовідведення  – 3 460 грн.</w:t>
      </w:r>
    </w:p>
    <w:p w:rsidR="00D214E6" w:rsidRPr="00D214E6" w:rsidRDefault="00D214E6" w:rsidP="00D214E6">
      <w:pPr>
        <w:pStyle w:val="aa"/>
        <w:tabs>
          <w:tab w:val="left" w:pos="0"/>
          <w:tab w:val="left" w:pos="142"/>
          <w:tab w:val="left" w:pos="567"/>
        </w:tabs>
        <w:spacing w:after="0" w:line="240" w:lineRule="auto"/>
        <w:ind w:left="0"/>
        <w:jc w:val="both"/>
        <w:rPr>
          <w:rFonts w:ascii="Times New Roman" w:hAnsi="Times New Roman" w:cs="Times New Roman"/>
          <w:iCs/>
          <w:sz w:val="28"/>
          <w:szCs w:val="28"/>
          <w:lang w:val="uk-UA"/>
        </w:rPr>
      </w:pP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bookmarkStart w:id="3" w:name="_Hlk188364904"/>
      <w:r w:rsidRPr="00D214E6">
        <w:rPr>
          <w:rFonts w:ascii="Times New Roman" w:hAnsi="Times New Roman" w:cs="Times New Roman"/>
          <w:sz w:val="28"/>
          <w:szCs w:val="28"/>
          <w:lang w:val="uk-UA"/>
        </w:rPr>
        <w:t xml:space="preserve">     Управлінню культури, національностей, релігій, молоді та спорту міської ради, всього 290 000 грн, у тому числі:</w:t>
      </w:r>
    </w:p>
    <w:p w:rsidR="00D214E6" w:rsidRPr="00D214E6" w:rsidRDefault="00D214E6" w:rsidP="00D214E6">
      <w:pPr>
        <w:tabs>
          <w:tab w:val="left" w:pos="567"/>
        </w:tabs>
        <w:spacing w:after="0" w:line="240" w:lineRule="auto"/>
        <w:jc w:val="both"/>
        <w:rPr>
          <w:rFonts w:ascii="Times New Roman" w:hAnsi="Times New Roman" w:cs="Times New Roman"/>
          <w:color w:val="000000"/>
          <w:sz w:val="28"/>
          <w:szCs w:val="28"/>
          <w:lang w:val="uk-UA"/>
        </w:rPr>
      </w:pPr>
      <w:r w:rsidRPr="00D214E6">
        <w:rPr>
          <w:rFonts w:ascii="Times New Roman" w:hAnsi="Times New Roman" w:cs="Times New Roman"/>
          <w:sz w:val="28"/>
          <w:szCs w:val="28"/>
          <w:lang w:val="uk-UA"/>
        </w:rPr>
        <w:t>Надання спеціалізованої освіти мистецькими школами  – 230 000 грн, у тому числі:</w:t>
      </w:r>
    </w:p>
    <w:p w:rsidR="00D214E6" w:rsidRPr="00D214E6" w:rsidRDefault="00D214E6" w:rsidP="00D214E6">
      <w:pPr>
        <w:tabs>
          <w:tab w:val="left" w:pos="567"/>
        </w:tabs>
        <w:spacing w:after="0" w:line="240" w:lineRule="auto"/>
        <w:jc w:val="both"/>
        <w:rPr>
          <w:rFonts w:ascii="Times New Roman" w:hAnsi="Times New Roman" w:cs="Times New Roman"/>
          <w:color w:val="000000"/>
          <w:sz w:val="28"/>
          <w:szCs w:val="28"/>
          <w:lang w:val="uk-UA"/>
        </w:rPr>
      </w:pPr>
      <w:r w:rsidRPr="00D214E6">
        <w:rPr>
          <w:rFonts w:ascii="Times New Roman" w:hAnsi="Times New Roman" w:cs="Times New Roman"/>
          <w:sz w:val="28"/>
          <w:szCs w:val="28"/>
          <w:lang w:val="uk-UA"/>
        </w:rPr>
        <w:t>а) нарахування на оплату праці  – 174 000 грн,</w:t>
      </w:r>
    </w:p>
    <w:p w:rsidR="00D214E6" w:rsidRPr="00D214E6" w:rsidRDefault="00D214E6" w:rsidP="00D214E6">
      <w:pPr>
        <w:tabs>
          <w:tab w:val="left" w:pos="567"/>
        </w:tabs>
        <w:spacing w:after="0" w:line="240" w:lineRule="auto"/>
        <w:jc w:val="both"/>
        <w:rPr>
          <w:rFonts w:ascii="Times New Roman" w:hAnsi="Times New Roman" w:cs="Times New Roman"/>
          <w:color w:val="000000"/>
          <w:sz w:val="28"/>
          <w:szCs w:val="28"/>
          <w:lang w:val="uk-UA"/>
        </w:rPr>
      </w:pPr>
      <w:r w:rsidRPr="00D214E6">
        <w:rPr>
          <w:rFonts w:ascii="Times New Roman" w:hAnsi="Times New Roman" w:cs="Times New Roman"/>
          <w:sz w:val="28"/>
          <w:szCs w:val="28"/>
          <w:lang w:val="uk-UA"/>
        </w:rPr>
        <w:t>б) предмети, матеріали, обладнання, інвентар – 56 000 грн (придбання радіаторів);</w:t>
      </w:r>
    </w:p>
    <w:p w:rsidR="00D214E6" w:rsidRPr="00D214E6" w:rsidRDefault="00D214E6" w:rsidP="00D214E6">
      <w:pPr>
        <w:tabs>
          <w:tab w:val="left" w:pos="567"/>
        </w:tabs>
        <w:spacing w:after="0" w:line="240" w:lineRule="auto"/>
        <w:jc w:val="both"/>
        <w:rPr>
          <w:rFonts w:ascii="Times New Roman" w:eastAsia="Times New Roman" w:hAnsi="Times New Roman" w:cs="Times New Roman"/>
          <w:sz w:val="28"/>
          <w:szCs w:val="28"/>
          <w:lang w:val="uk-UA"/>
        </w:rPr>
      </w:pPr>
      <w:r w:rsidRPr="00D214E6">
        <w:rPr>
          <w:rFonts w:ascii="Times New Roman" w:hAnsi="Times New Roman" w:cs="Times New Roman"/>
          <w:sz w:val="28"/>
          <w:szCs w:val="28"/>
          <w:lang w:val="uk-UA"/>
        </w:rPr>
        <w:t>-Забезпечення діяльності інших закладів в галузі культури і мистецтва, «Комплексна програма розвитку культури на 2021-2026 роки» - 60 000 грн (придбання меблів).</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Управлінню соціального захисту населення міської ради, всього – </w:t>
      </w:r>
      <w:r w:rsidR="00C36423">
        <w:rPr>
          <w:rFonts w:ascii="Times New Roman" w:hAnsi="Times New Roman" w:cs="Times New Roman"/>
          <w:sz w:val="28"/>
          <w:szCs w:val="28"/>
          <w:lang w:val="uk-UA"/>
        </w:rPr>
        <w:t>60</w:t>
      </w:r>
      <w:r w:rsidRPr="00D214E6">
        <w:rPr>
          <w:rFonts w:ascii="Times New Roman" w:hAnsi="Times New Roman" w:cs="Times New Roman"/>
          <w:sz w:val="28"/>
          <w:szCs w:val="28"/>
          <w:lang w:val="uk-UA"/>
        </w:rPr>
        <w:t xml:space="preserve">9 247 грн, у тому числі: </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 Апарат управління   – 39 355 грн, у тому числі:</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а)  предмети, матеріали  – 26 000 грн,  акумуляторні батареї ;</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б)    оплата водопостачання  – 700 грн;</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в)    оплата електроенергії  – 11 800 грн;</w:t>
      </w:r>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г) окремі заходи по реалізації державних (регіональних) програм – 855 грн, навчання з питань охорони праці.</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 Територіальний центр соціального обслуговування (надання соціальних послуг) Первомайської міської територіальної громади  – 1</w:t>
      </w:r>
      <w:r w:rsidR="00C36423">
        <w:rPr>
          <w:rFonts w:ascii="Times New Roman" w:hAnsi="Times New Roman" w:cs="Times New Roman"/>
          <w:sz w:val="28"/>
          <w:szCs w:val="28"/>
          <w:lang w:val="uk-UA"/>
        </w:rPr>
        <w:t>5</w:t>
      </w:r>
      <w:r w:rsidRPr="00D214E6">
        <w:rPr>
          <w:rFonts w:ascii="Times New Roman" w:hAnsi="Times New Roman" w:cs="Times New Roman"/>
          <w:sz w:val="28"/>
          <w:szCs w:val="28"/>
          <w:lang w:val="uk-UA"/>
        </w:rPr>
        <w:t>9 477 грн, у тому числі:</w:t>
      </w:r>
    </w:p>
    <w:p w:rsidR="00D214E6" w:rsidRPr="00D214E6" w:rsidRDefault="00D214E6" w:rsidP="00D214E6">
      <w:pPr>
        <w:pStyle w:val="aa"/>
        <w:spacing w:after="0" w:line="240" w:lineRule="auto"/>
        <w:ind w:left="0"/>
        <w:jc w:val="both"/>
        <w:rPr>
          <w:rFonts w:ascii="Times New Roman" w:eastAsia="Calibri" w:hAnsi="Times New Roman" w:cs="Times New Roman"/>
          <w:sz w:val="28"/>
          <w:szCs w:val="28"/>
          <w:lang w:val="uk-UA"/>
        </w:rPr>
      </w:pPr>
      <w:r w:rsidRPr="00D214E6">
        <w:rPr>
          <w:rFonts w:ascii="Times New Roman" w:eastAsia="Calibri" w:hAnsi="Times New Roman" w:cs="Times New Roman"/>
          <w:sz w:val="28"/>
          <w:szCs w:val="28"/>
          <w:lang w:val="uk-UA"/>
        </w:rPr>
        <w:lastRenderedPageBreak/>
        <w:t xml:space="preserve">а) предмети, матеріали, обладнання та інвентар  – </w:t>
      </w:r>
      <w:r w:rsidR="00C36423">
        <w:rPr>
          <w:rFonts w:ascii="Times New Roman" w:eastAsia="Calibri" w:hAnsi="Times New Roman" w:cs="Times New Roman"/>
          <w:sz w:val="28"/>
          <w:szCs w:val="28"/>
          <w:lang w:val="uk-UA"/>
        </w:rPr>
        <w:t>14</w:t>
      </w:r>
      <w:r w:rsidRPr="00D214E6">
        <w:rPr>
          <w:rFonts w:ascii="Times New Roman" w:eastAsia="Calibri" w:hAnsi="Times New Roman" w:cs="Times New Roman"/>
          <w:sz w:val="28"/>
          <w:szCs w:val="28"/>
          <w:lang w:val="uk-UA"/>
        </w:rPr>
        <w:t xml:space="preserve">3 477 </w:t>
      </w:r>
      <w:proofErr w:type="spellStart"/>
      <w:r w:rsidRPr="00D214E6">
        <w:rPr>
          <w:rFonts w:ascii="Times New Roman" w:eastAsia="Calibri" w:hAnsi="Times New Roman" w:cs="Times New Roman"/>
          <w:sz w:val="28"/>
          <w:szCs w:val="28"/>
          <w:lang w:val="uk-UA"/>
        </w:rPr>
        <w:t>грн</w:t>
      </w:r>
      <w:proofErr w:type="spellEnd"/>
      <w:r w:rsidRPr="00D214E6">
        <w:rPr>
          <w:rFonts w:ascii="Times New Roman" w:eastAsia="Calibri" w:hAnsi="Times New Roman" w:cs="Times New Roman"/>
          <w:sz w:val="28"/>
          <w:szCs w:val="28"/>
          <w:lang w:val="uk-UA"/>
        </w:rPr>
        <w:t xml:space="preserve">, </w:t>
      </w:r>
      <w:proofErr w:type="spellStart"/>
      <w:r w:rsidRPr="00D214E6">
        <w:rPr>
          <w:rFonts w:ascii="Times New Roman" w:hAnsi="Times New Roman" w:cs="Times New Roman"/>
          <w:sz w:val="28"/>
          <w:szCs w:val="28"/>
        </w:rPr>
        <w:t>придбання</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пально-мастильних</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матеріалів</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будівельних</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матеріалів</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запасних</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частин</w:t>
      </w:r>
      <w:proofErr w:type="spellEnd"/>
      <w:r w:rsidRPr="00D214E6">
        <w:rPr>
          <w:rFonts w:ascii="Times New Roman" w:hAnsi="Times New Roman" w:cs="Times New Roman"/>
          <w:sz w:val="28"/>
          <w:szCs w:val="28"/>
        </w:rPr>
        <w:t xml:space="preserve"> на </w:t>
      </w:r>
      <w:proofErr w:type="spellStart"/>
      <w:r w:rsidRPr="00D214E6">
        <w:rPr>
          <w:rFonts w:ascii="Times New Roman" w:hAnsi="Times New Roman" w:cs="Times New Roman"/>
          <w:sz w:val="28"/>
          <w:szCs w:val="28"/>
        </w:rPr>
        <w:t>автомобіль</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канцтоварів</w:t>
      </w:r>
      <w:proofErr w:type="spellEnd"/>
      <w:r w:rsidRPr="00D214E6">
        <w:rPr>
          <w:rFonts w:ascii="Times New Roman" w:eastAsia="Calibri" w:hAnsi="Times New Roman" w:cs="Times New Roman"/>
          <w:sz w:val="28"/>
          <w:szCs w:val="28"/>
          <w:lang w:val="uk-UA"/>
        </w:rPr>
        <w:t>;</w:t>
      </w:r>
    </w:p>
    <w:p w:rsidR="00D214E6" w:rsidRPr="00D214E6" w:rsidRDefault="00D214E6" w:rsidP="00D214E6">
      <w:pPr>
        <w:pStyle w:val="aa"/>
        <w:tabs>
          <w:tab w:val="left" w:pos="0"/>
          <w:tab w:val="left" w:pos="284"/>
          <w:tab w:val="left" w:pos="567"/>
          <w:tab w:val="left" w:pos="1134"/>
        </w:tabs>
        <w:spacing w:after="0" w:line="240" w:lineRule="auto"/>
        <w:ind w:left="0"/>
        <w:jc w:val="both"/>
        <w:rPr>
          <w:rFonts w:ascii="Times New Roman" w:eastAsia="Calibri" w:hAnsi="Times New Roman" w:cs="Times New Roman"/>
          <w:sz w:val="28"/>
          <w:szCs w:val="28"/>
          <w:lang w:val="uk-UA"/>
        </w:rPr>
      </w:pPr>
      <w:r w:rsidRPr="00D214E6">
        <w:rPr>
          <w:rFonts w:ascii="Times New Roman" w:eastAsia="Calibri" w:hAnsi="Times New Roman" w:cs="Times New Roman"/>
          <w:sz w:val="28"/>
          <w:szCs w:val="28"/>
          <w:lang w:val="uk-UA"/>
        </w:rPr>
        <w:t xml:space="preserve">б) оплата послуг (крім комунальних) – 12 000 грн, заправка картриджів, вивіз рідких нечистот; </w:t>
      </w:r>
    </w:p>
    <w:p w:rsidR="00D214E6" w:rsidRPr="00D214E6" w:rsidRDefault="00D214E6" w:rsidP="00D214E6">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rPr>
      </w:pPr>
      <w:r w:rsidRPr="00D214E6">
        <w:rPr>
          <w:rFonts w:ascii="Times New Roman" w:hAnsi="Times New Roman" w:cs="Times New Roman"/>
          <w:sz w:val="28"/>
          <w:szCs w:val="28"/>
          <w:lang w:val="uk-UA"/>
        </w:rPr>
        <w:t>в</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окремі</w:t>
      </w:r>
      <w:proofErr w:type="spellEnd"/>
      <w:r w:rsidRPr="00D214E6">
        <w:rPr>
          <w:rFonts w:ascii="Times New Roman" w:hAnsi="Times New Roman" w:cs="Times New Roman"/>
          <w:sz w:val="28"/>
          <w:szCs w:val="28"/>
        </w:rPr>
        <w:t xml:space="preserve"> заходи по </w:t>
      </w:r>
      <w:proofErr w:type="spellStart"/>
      <w:r w:rsidRPr="00D214E6">
        <w:rPr>
          <w:rFonts w:ascii="Times New Roman" w:hAnsi="Times New Roman" w:cs="Times New Roman"/>
          <w:sz w:val="28"/>
          <w:szCs w:val="28"/>
        </w:rPr>
        <w:t>реалізації</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державних</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регіональних</w:t>
      </w:r>
      <w:proofErr w:type="spellEnd"/>
      <w:r w:rsidRPr="00D214E6">
        <w:rPr>
          <w:rFonts w:ascii="Times New Roman" w:hAnsi="Times New Roman" w:cs="Times New Roman"/>
          <w:sz w:val="28"/>
          <w:szCs w:val="28"/>
        </w:rPr>
        <w:t xml:space="preserve"> ) </w:t>
      </w:r>
      <w:proofErr w:type="spellStart"/>
      <w:r w:rsidRPr="00D214E6">
        <w:rPr>
          <w:rFonts w:ascii="Times New Roman" w:hAnsi="Times New Roman" w:cs="Times New Roman"/>
          <w:sz w:val="28"/>
          <w:szCs w:val="28"/>
        </w:rPr>
        <w:t>програм</w:t>
      </w:r>
      <w:proofErr w:type="spellEnd"/>
      <w:r w:rsidRPr="00D214E6">
        <w:rPr>
          <w:rFonts w:ascii="Times New Roman" w:hAnsi="Times New Roman" w:cs="Times New Roman"/>
          <w:sz w:val="28"/>
          <w:szCs w:val="28"/>
        </w:rPr>
        <w:t xml:space="preserve">, не </w:t>
      </w:r>
      <w:proofErr w:type="spellStart"/>
      <w:r w:rsidRPr="00D214E6">
        <w:rPr>
          <w:rFonts w:ascii="Times New Roman" w:hAnsi="Times New Roman" w:cs="Times New Roman"/>
          <w:sz w:val="28"/>
          <w:szCs w:val="28"/>
        </w:rPr>
        <w:t>віднесені</w:t>
      </w:r>
      <w:proofErr w:type="spellEnd"/>
      <w:r w:rsidRPr="00D214E6">
        <w:rPr>
          <w:rFonts w:ascii="Times New Roman" w:hAnsi="Times New Roman" w:cs="Times New Roman"/>
          <w:sz w:val="28"/>
          <w:szCs w:val="28"/>
        </w:rPr>
        <w:t xml:space="preserve"> до </w:t>
      </w:r>
      <w:proofErr w:type="spellStart"/>
      <w:r w:rsidRPr="00D214E6">
        <w:rPr>
          <w:rFonts w:ascii="Times New Roman" w:hAnsi="Times New Roman" w:cs="Times New Roman"/>
          <w:sz w:val="28"/>
          <w:szCs w:val="28"/>
        </w:rPr>
        <w:t>заходів</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розвитку</w:t>
      </w:r>
      <w:proofErr w:type="spellEnd"/>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 xml:space="preserve">3 000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lang w:val="uk-UA"/>
        </w:rPr>
        <w:t>, навчання щодо змін в правовому регулюванні у зв’язку з скасуванням господарського кодексу</w:t>
      </w:r>
      <w:r w:rsidRPr="00D214E6">
        <w:rPr>
          <w:rFonts w:ascii="Times New Roman" w:hAnsi="Times New Roman" w:cs="Times New Roman"/>
          <w:sz w:val="28"/>
          <w:szCs w:val="28"/>
        </w:rPr>
        <w:t xml:space="preserve">; </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г</w:t>
      </w:r>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інші поточні видатки</w:t>
      </w:r>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1 000</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lang w:val="uk-UA"/>
        </w:rPr>
        <w:t>.</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eastAsia="Calibri" w:hAnsi="Times New Roman" w:cs="Times New Roman"/>
          <w:sz w:val="28"/>
          <w:szCs w:val="28"/>
          <w:lang w:val="uk-UA"/>
        </w:rPr>
        <w:t xml:space="preserve">- Первомайському центру соціальних служб </w:t>
      </w:r>
      <w:r w:rsidRPr="00D214E6">
        <w:rPr>
          <w:rFonts w:ascii="Times New Roman" w:hAnsi="Times New Roman" w:cs="Times New Roman"/>
          <w:sz w:val="28"/>
          <w:szCs w:val="28"/>
          <w:lang w:val="uk-UA"/>
        </w:rPr>
        <w:t xml:space="preserve">  – 85 475 грн, у тому числі:</w:t>
      </w:r>
    </w:p>
    <w:p w:rsidR="00D214E6" w:rsidRPr="00D214E6" w:rsidRDefault="00D214E6" w:rsidP="00D214E6">
      <w:pPr>
        <w:spacing w:after="0" w:line="240" w:lineRule="auto"/>
        <w:jc w:val="both"/>
        <w:rPr>
          <w:rFonts w:ascii="Times New Roman" w:hAnsi="Times New Roman" w:cs="Times New Roman"/>
          <w:sz w:val="28"/>
          <w:szCs w:val="28"/>
        </w:rPr>
      </w:pPr>
      <w:r w:rsidRPr="00D214E6">
        <w:rPr>
          <w:rFonts w:ascii="Times New Roman" w:hAnsi="Times New Roman" w:cs="Times New Roman"/>
          <w:sz w:val="28"/>
          <w:szCs w:val="28"/>
          <w:lang w:val="uk-UA"/>
        </w:rPr>
        <w:t>а</w:t>
      </w:r>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 xml:space="preserve">нарахування на оплату праці </w:t>
      </w:r>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 xml:space="preserve">1 500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rPr>
        <w:t>;</w:t>
      </w:r>
    </w:p>
    <w:p w:rsidR="00D214E6" w:rsidRPr="00D214E6" w:rsidRDefault="00D214E6" w:rsidP="00D214E6">
      <w:pPr>
        <w:spacing w:after="0" w:line="240" w:lineRule="auto"/>
        <w:jc w:val="both"/>
        <w:rPr>
          <w:rFonts w:ascii="Times New Roman" w:hAnsi="Times New Roman" w:cs="Times New Roman"/>
          <w:sz w:val="28"/>
          <w:szCs w:val="28"/>
        </w:rPr>
      </w:pPr>
      <w:r w:rsidRPr="00D214E6">
        <w:rPr>
          <w:rFonts w:ascii="Times New Roman" w:hAnsi="Times New Roman" w:cs="Times New Roman"/>
          <w:sz w:val="28"/>
          <w:szCs w:val="28"/>
        </w:rPr>
        <w:t xml:space="preserve">б) </w:t>
      </w:r>
      <w:r w:rsidRPr="00D214E6">
        <w:rPr>
          <w:rFonts w:ascii="Times New Roman" w:eastAsia="Calibri" w:hAnsi="Times New Roman" w:cs="Times New Roman"/>
          <w:sz w:val="28"/>
          <w:szCs w:val="28"/>
          <w:lang w:val="uk-UA"/>
        </w:rPr>
        <w:t xml:space="preserve">предмети, матеріали, обладнання та інвентар </w:t>
      </w:r>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83 975</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придбання</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ноутбуків</w:t>
      </w:r>
      <w:proofErr w:type="spellEnd"/>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w:t>
      </w:r>
      <w:r w:rsidRPr="00D214E6">
        <w:rPr>
          <w:rFonts w:ascii="Times New Roman" w:hAnsi="Times New Roman" w:cs="Times New Roman"/>
          <w:sz w:val="28"/>
          <w:szCs w:val="28"/>
        </w:rPr>
        <w:t xml:space="preserve">2 </w:t>
      </w:r>
      <w:proofErr w:type="spellStart"/>
      <w:r w:rsidRPr="00D214E6">
        <w:rPr>
          <w:rFonts w:ascii="Times New Roman" w:hAnsi="Times New Roman" w:cs="Times New Roman"/>
          <w:sz w:val="28"/>
          <w:szCs w:val="28"/>
        </w:rPr>
        <w:t>шт</w:t>
      </w:r>
      <w:proofErr w:type="spellEnd"/>
      <w:r w:rsidRPr="00D214E6">
        <w:rPr>
          <w:rFonts w:ascii="Times New Roman" w:hAnsi="Times New Roman" w:cs="Times New Roman"/>
          <w:sz w:val="28"/>
          <w:szCs w:val="28"/>
          <w:lang w:val="uk-UA"/>
        </w:rPr>
        <w:t>.)</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придбання</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принтерів</w:t>
      </w:r>
      <w:proofErr w:type="spellEnd"/>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w:t>
      </w:r>
      <w:r w:rsidRPr="00D214E6">
        <w:rPr>
          <w:rFonts w:ascii="Times New Roman" w:hAnsi="Times New Roman" w:cs="Times New Roman"/>
          <w:sz w:val="28"/>
          <w:szCs w:val="28"/>
        </w:rPr>
        <w:t xml:space="preserve">2 </w:t>
      </w:r>
      <w:proofErr w:type="spellStart"/>
      <w:r w:rsidRPr="00D214E6">
        <w:rPr>
          <w:rFonts w:ascii="Times New Roman" w:hAnsi="Times New Roman" w:cs="Times New Roman"/>
          <w:sz w:val="28"/>
          <w:szCs w:val="28"/>
        </w:rPr>
        <w:t>шт</w:t>
      </w:r>
      <w:proofErr w:type="spellEnd"/>
      <w:r w:rsidRPr="00D214E6">
        <w:rPr>
          <w:rFonts w:ascii="Times New Roman" w:hAnsi="Times New Roman" w:cs="Times New Roman"/>
          <w:sz w:val="28"/>
          <w:szCs w:val="28"/>
          <w:lang w:val="uk-UA"/>
        </w:rPr>
        <w:t>.)</w:t>
      </w:r>
      <w:r w:rsidRPr="00D214E6">
        <w:rPr>
          <w:rFonts w:ascii="Times New Roman" w:hAnsi="Times New Roman" w:cs="Times New Roman"/>
          <w:sz w:val="28"/>
          <w:szCs w:val="28"/>
        </w:rPr>
        <w:t>, кран</w:t>
      </w:r>
      <w:r w:rsidRPr="00D214E6">
        <w:rPr>
          <w:rFonts w:ascii="Times New Roman" w:hAnsi="Times New Roman" w:cs="Times New Roman"/>
          <w:sz w:val="28"/>
          <w:szCs w:val="28"/>
          <w:lang w:val="uk-UA"/>
        </w:rPr>
        <w:t>и</w:t>
      </w:r>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(2 шт.).</w:t>
      </w:r>
      <w:r w:rsidRPr="00D214E6">
        <w:rPr>
          <w:rFonts w:ascii="Times New Roman" w:hAnsi="Times New Roman" w:cs="Times New Roman"/>
          <w:sz w:val="28"/>
          <w:szCs w:val="28"/>
        </w:rPr>
        <w:t xml:space="preserve">      </w:t>
      </w:r>
    </w:p>
    <w:p w:rsidR="00D214E6" w:rsidRPr="00D214E6" w:rsidRDefault="00D214E6" w:rsidP="00D214E6">
      <w:pPr>
        <w:spacing w:after="0" w:line="240" w:lineRule="auto"/>
        <w:ind w:firstLine="567"/>
        <w:jc w:val="both"/>
        <w:rPr>
          <w:rFonts w:ascii="Times New Roman" w:hAnsi="Times New Roman" w:cs="Times New Roman"/>
          <w:bCs/>
          <w:sz w:val="28"/>
          <w:szCs w:val="28"/>
          <w:lang w:val="uk-UA"/>
        </w:rPr>
      </w:pPr>
      <w:r w:rsidRPr="00D214E6">
        <w:rPr>
          <w:rFonts w:ascii="Times New Roman" w:hAnsi="Times New Roman" w:cs="Times New Roman"/>
          <w:sz w:val="28"/>
          <w:szCs w:val="28"/>
          <w:lang w:val="uk-UA"/>
        </w:rPr>
        <w:t>- К</w:t>
      </w:r>
      <w:r w:rsidRPr="00D214E6">
        <w:rPr>
          <w:rFonts w:ascii="Times New Roman" w:hAnsi="Times New Roman" w:cs="Times New Roman"/>
          <w:bCs/>
          <w:sz w:val="28"/>
          <w:szCs w:val="28"/>
          <w:lang w:val="uk-UA"/>
        </w:rPr>
        <w:t>омунальна установа «Ветеранський простір Первомайської міської ради «Ветеран Плюс»,</w:t>
      </w:r>
      <w:r w:rsidRPr="00D214E6">
        <w:rPr>
          <w:rFonts w:ascii="Times New Roman" w:hAnsi="Times New Roman" w:cs="Times New Roman"/>
          <w:sz w:val="28"/>
          <w:szCs w:val="28"/>
          <w:lang w:val="uk-UA"/>
        </w:rPr>
        <w:t xml:space="preserve">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r w:rsidRPr="00D214E6">
        <w:rPr>
          <w:rFonts w:ascii="Times New Roman" w:hAnsi="Times New Roman" w:cs="Times New Roman"/>
          <w:bCs/>
          <w:sz w:val="28"/>
          <w:szCs w:val="28"/>
          <w:lang w:val="uk-UA"/>
        </w:rPr>
        <w:t>– 184 940 грн;</w:t>
      </w:r>
    </w:p>
    <w:p w:rsidR="00D214E6" w:rsidRPr="00D214E6" w:rsidRDefault="00D214E6" w:rsidP="00D214E6">
      <w:pPr>
        <w:spacing w:after="0" w:line="240" w:lineRule="auto"/>
        <w:ind w:firstLine="567"/>
        <w:jc w:val="both"/>
        <w:rPr>
          <w:rFonts w:ascii="Times New Roman" w:hAnsi="Times New Roman" w:cs="Times New Roman"/>
          <w:bCs/>
          <w:sz w:val="28"/>
          <w:szCs w:val="28"/>
          <w:lang w:val="uk-UA"/>
        </w:rPr>
      </w:pPr>
      <w:r w:rsidRPr="00D214E6">
        <w:rPr>
          <w:rFonts w:ascii="Times New Roman" w:hAnsi="Times New Roman" w:cs="Times New Roman"/>
          <w:bCs/>
          <w:sz w:val="28"/>
          <w:szCs w:val="28"/>
          <w:lang w:val="uk-UA"/>
        </w:rPr>
        <w:t xml:space="preserve">- Інші заходи у сфері соціального захисту і соціального забезпечення  – 140 000 грн, Програма "Громада, де зручно всім на 2022-2025 роки", надання матеріальної допомоги військовослужбовцям, які отримали поранення (контузію, травму, каліцтво) у зв'язку з військовою агресією російської федерації проти України.   </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w:t>
      </w:r>
      <w:proofErr w:type="spellStart"/>
      <w:r w:rsidRPr="00D214E6">
        <w:rPr>
          <w:rFonts w:ascii="Times New Roman" w:hAnsi="Times New Roman" w:cs="Times New Roman"/>
          <w:sz w:val="28"/>
          <w:szCs w:val="28"/>
        </w:rPr>
        <w:t>Управлінню</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житлово-комунального</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господарства</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міської</w:t>
      </w:r>
      <w:proofErr w:type="spellEnd"/>
      <w:r w:rsidRPr="00D214E6">
        <w:rPr>
          <w:rFonts w:ascii="Times New Roman" w:hAnsi="Times New Roman" w:cs="Times New Roman"/>
          <w:sz w:val="28"/>
          <w:szCs w:val="28"/>
        </w:rPr>
        <w:t xml:space="preserve"> ради</w:t>
      </w:r>
      <w:r w:rsidRPr="00D214E6">
        <w:rPr>
          <w:rFonts w:ascii="Times New Roman" w:hAnsi="Times New Roman" w:cs="Times New Roman"/>
          <w:sz w:val="28"/>
          <w:szCs w:val="28"/>
          <w:lang w:val="uk-UA"/>
        </w:rPr>
        <w:t>,</w:t>
      </w:r>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всього – 1 540 699 грн, у тому числі</w:t>
      </w:r>
      <w:proofErr w:type="gramStart"/>
      <w:r w:rsidRPr="00D214E6">
        <w:rPr>
          <w:rFonts w:ascii="Times New Roman" w:hAnsi="Times New Roman" w:cs="Times New Roman"/>
          <w:sz w:val="28"/>
          <w:szCs w:val="28"/>
          <w:lang w:val="uk-UA"/>
        </w:rPr>
        <w:t xml:space="preserve"> :</w:t>
      </w:r>
      <w:proofErr w:type="gramEnd"/>
    </w:p>
    <w:p w:rsidR="00D214E6" w:rsidRPr="00D214E6" w:rsidRDefault="00D214E6" w:rsidP="00D214E6">
      <w:pPr>
        <w:tabs>
          <w:tab w:val="left" w:pos="0"/>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  Апарат управління   – 30 000 грн, придбання матеріалів;</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   </w:t>
      </w:r>
      <w:proofErr w:type="spellStart"/>
      <w:r w:rsidRPr="00D214E6">
        <w:rPr>
          <w:rFonts w:ascii="Times New Roman" w:hAnsi="Times New Roman" w:cs="Times New Roman"/>
          <w:sz w:val="28"/>
          <w:szCs w:val="28"/>
        </w:rPr>
        <w:t>Експлуатація</w:t>
      </w:r>
      <w:proofErr w:type="spellEnd"/>
      <w:r w:rsidRPr="00D214E6">
        <w:rPr>
          <w:rFonts w:ascii="Times New Roman" w:hAnsi="Times New Roman" w:cs="Times New Roman"/>
          <w:sz w:val="28"/>
          <w:szCs w:val="28"/>
        </w:rPr>
        <w:t xml:space="preserve"> та </w:t>
      </w:r>
      <w:proofErr w:type="spellStart"/>
      <w:r w:rsidRPr="00D214E6">
        <w:rPr>
          <w:rFonts w:ascii="Times New Roman" w:hAnsi="Times New Roman" w:cs="Times New Roman"/>
          <w:sz w:val="28"/>
          <w:szCs w:val="28"/>
        </w:rPr>
        <w:t>технічне</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обслуговування</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житлового</w:t>
      </w:r>
      <w:proofErr w:type="spellEnd"/>
      <w:r w:rsidRPr="00D214E6">
        <w:rPr>
          <w:rFonts w:ascii="Times New Roman" w:hAnsi="Times New Roman" w:cs="Times New Roman"/>
          <w:sz w:val="28"/>
          <w:szCs w:val="28"/>
        </w:rPr>
        <w:t xml:space="preserve"> фонду </w:t>
      </w:r>
      <w:r w:rsidRPr="00D214E6">
        <w:rPr>
          <w:rFonts w:ascii="Times New Roman" w:hAnsi="Times New Roman" w:cs="Times New Roman"/>
          <w:sz w:val="28"/>
          <w:szCs w:val="28"/>
          <w:lang w:val="uk-UA"/>
        </w:rPr>
        <w:t xml:space="preserve"> – 19 500грн, технічний нагляд за поточним ремонтом кімнат гуртожитка по вул. Гвардійська.</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color w:val="000000"/>
          <w:sz w:val="28"/>
          <w:szCs w:val="28"/>
          <w:lang w:val="uk-UA"/>
        </w:rPr>
        <w:t xml:space="preserve">         Здійснення заходів із землеустрою </w:t>
      </w:r>
      <w:r w:rsidRPr="00D214E6">
        <w:rPr>
          <w:rFonts w:ascii="Times New Roman" w:hAnsi="Times New Roman" w:cs="Times New Roman"/>
          <w:sz w:val="28"/>
          <w:szCs w:val="28"/>
          <w:lang w:val="uk-UA"/>
        </w:rPr>
        <w:t>– 90 000 грн, послуги з виготовлення топографічного плану земельної ділянки на розі вулиць Одеської та Рожевої в місті Первомайськ Миколаївської області.</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Реалізація інших заходів щодо соціально-економічного розвитку територій  -599 900 грн, у тому числі :</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а)фінансова підтримка комунального підприємства ”Житло-Плюс”  на придбання виробничих матеріалів для поточного ремонту водопровідних мереж в селі Грушівка Первомайської територіальної громади – 150 000грн;</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б) фінансова підтримка комунального підприємства ”Житло-Плюс”  на поточний ремонт водопровідних мереж в селі Грушівка Первомайської територіальної громади – 49 900грн.</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в) фінансова підтримка комунального підприємства "Житло-Плюс" Первомайської міської ради Миколаївської області на погашення заборгованості по податках та зборах (ЄСВ 130000 грн, ПДФО 270000 грн)– 400 000 грн.</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Організація благоустрою населених пунктів   - 801</w:t>
      </w:r>
      <w:r w:rsidR="009149F8">
        <w:rPr>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299  грн, послуги з поточного ремонту дорожнього покриття вулиць комунальної власності міської територіальної громади;</w:t>
      </w:r>
    </w:p>
    <w:p w:rsidR="00D214E6" w:rsidRPr="00D214E6" w:rsidRDefault="00D214E6" w:rsidP="00D214E6">
      <w:pPr>
        <w:spacing w:after="0" w:line="240" w:lineRule="auto"/>
        <w:ind w:firstLine="567"/>
        <w:jc w:val="both"/>
        <w:rPr>
          <w:rFonts w:ascii="Times New Roman" w:hAnsi="Times New Roman" w:cs="Times New Roman"/>
          <w:sz w:val="28"/>
          <w:szCs w:val="28"/>
          <w:lang w:val="uk-UA"/>
        </w:rPr>
      </w:pP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lastRenderedPageBreak/>
        <w:t xml:space="preserve">        Управлінню  комунальної власності та земельних відносин міської ради, Апарат управління   – 86 189 грн, у тому числі:</w:t>
      </w: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а) заробітна плата  – 38 220 </w:t>
      </w:r>
      <w:proofErr w:type="spellStart"/>
      <w:r w:rsidRPr="00D214E6">
        <w:rPr>
          <w:rFonts w:ascii="Times New Roman" w:hAnsi="Times New Roman" w:cs="Times New Roman"/>
          <w:sz w:val="28"/>
          <w:szCs w:val="28"/>
          <w:lang w:val="uk-UA"/>
        </w:rPr>
        <w:t>грн</w:t>
      </w:r>
      <w:proofErr w:type="spellEnd"/>
      <w:r w:rsidRPr="00D214E6">
        <w:rPr>
          <w:rFonts w:ascii="Times New Roman" w:hAnsi="Times New Roman" w:cs="Times New Roman"/>
          <w:sz w:val="28"/>
          <w:szCs w:val="28"/>
          <w:lang w:val="uk-UA"/>
        </w:rPr>
        <w:t>, для</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виплат</w:t>
      </w:r>
      <w:proofErr w:type="spellEnd"/>
      <w:r w:rsidRPr="00D214E6">
        <w:rPr>
          <w:rFonts w:ascii="Times New Roman" w:hAnsi="Times New Roman" w:cs="Times New Roman"/>
          <w:sz w:val="28"/>
          <w:szCs w:val="28"/>
          <w:lang w:val="uk-UA"/>
        </w:rPr>
        <w:t>и</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компенсаці</w:t>
      </w:r>
      <w:proofErr w:type="spellEnd"/>
      <w:r w:rsidRPr="00D214E6">
        <w:rPr>
          <w:rFonts w:ascii="Times New Roman" w:hAnsi="Times New Roman" w:cs="Times New Roman"/>
          <w:sz w:val="28"/>
          <w:szCs w:val="28"/>
          <w:lang w:val="uk-UA"/>
        </w:rPr>
        <w:t>ї</w:t>
      </w:r>
      <w:r w:rsidRPr="00D214E6">
        <w:rPr>
          <w:rFonts w:ascii="Times New Roman" w:hAnsi="Times New Roman" w:cs="Times New Roman"/>
          <w:sz w:val="28"/>
          <w:szCs w:val="28"/>
        </w:rPr>
        <w:t xml:space="preserve"> за </w:t>
      </w:r>
      <w:proofErr w:type="spellStart"/>
      <w:r w:rsidRPr="00D214E6">
        <w:rPr>
          <w:rFonts w:ascii="Times New Roman" w:hAnsi="Times New Roman" w:cs="Times New Roman"/>
          <w:sz w:val="28"/>
          <w:szCs w:val="28"/>
        </w:rPr>
        <w:t>невикористані</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дні</w:t>
      </w:r>
      <w:proofErr w:type="spellEnd"/>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відпусток</w:t>
      </w:r>
      <w:proofErr w:type="spellEnd"/>
      <w:r w:rsidRPr="00D214E6">
        <w:rPr>
          <w:rFonts w:ascii="Times New Roman" w:hAnsi="Times New Roman" w:cs="Times New Roman"/>
          <w:sz w:val="28"/>
          <w:szCs w:val="28"/>
        </w:rPr>
        <w:t xml:space="preserve"> при </w:t>
      </w:r>
      <w:proofErr w:type="spellStart"/>
      <w:r w:rsidRPr="00D214E6">
        <w:rPr>
          <w:rFonts w:ascii="Times New Roman" w:hAnsi="Times New Roman" w:cs="Times New Roman"/>
          <w:sz w:val="28"/>
          <w:szCs w:val="28"/>
        </w:rPr>
        <w:t>звільненні</w:t>
      </w:r>
      <w:proofErr w:type="spellEnd"/>
      <w:r w:rsidRPr="00D214E6">
        <w:rPr>
          <w:rFonts w:ascii="Times New Roman" w:hAnsi="Times New Roman" w:cs="Times New Roman"/>
          <w:sz w:val="28"/>
          <w:szCs w:val="28"/>
        </w:rPr>
        <w:t xml:space="preserve"> начальника </w:t>
      </w:r>
      <w:proofErr w:type="spellStart"/>
      <w:r w:rsidRPr="00D214E6">
        <w:rPr>
          <w:rFonts w:ascii="Times New Roman" w:hAnsi="Times New Roman" w:cs="Times New Roman"/>
          <w:sz w:val="28"/>
          <w:szCs w:val="28"/>
        </w:rPr>
        <w:t>управління</w:t>
      </w:r>
      <w:proofErr w:type="spellEnd"/>
      <w:r w:rsidRPr="00D214E6">
        <w:rPr>
          <w:rFonts w:ascii="Times New Roman" w:hAnsi="Times New Roman" w:cs="Times New Roman"/>
          <w:sz w:val="28"/>
          <w:szCs w:val="28"/>
          <w:lang w:val="uk-UA"/>
        </w:rPr>
        <w:t xml:space="preserve">; </w:t>
      </w: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б) нарахування на  оплату праці  – 38 391 грн;</w:t>
      </w: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в) предмети, матеріали  – 9 578 грн.</w:t>
      </w:r>
    </w:p>
    <w:p w:rsidR="00D214E6" w:rsidRPr="00D214E6" w:rsidRDefault="00D214E6" w:rsidP="00D214E6">
      <w:pPr>
        <w:pStyle w:val="aa"/>
        <w:spacing w:after="0" w:line="240" w:lineRule="auto"/>
        <w:ind w:left="0"/>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w:t>
      </w:r>
      <w:r w:rsidRPr="00D214E6">
        <w:rPr>
          <w:rFonts w:ascii="Times New Roman" w:eastAsia="Calibri" w:hAnsi="Times New Roman" w:cs="Times New Roman"/>
          <w:sz w:val="28"/>
          <w:szCs w:val="28"/>
          <w:lang w:val="uk-UA"/>
        </w:rPr>
        <w:t xml:space="preserve">      Фінансовому управлінню міської ради, Апарат управління</w:t>
      </w:r>
      <w:r w:rsidRPr="00D214E6">
        <w:rPr>
          <w:rFonts w:ascii="Times New Roman" w:eastAsia="Calibri" w:hAnsi="Times New Roman" w:cs="Times New Roman"/>
          <w:b/>
          <w:sz w:val="28"/>
          <w:szCs w:val="28"/>
          <w:lang w:val="uk-UA"/>
        </w:rPr>
        <w:t xml:space="preserve"> </w:t>
      </w:r>
      <w:r w:rsidRPr="00D214E6">
        <w:rPr>
          <w:rFonts w:ascii="Times New Roman" w:hAnsi="Times New Roman" w:cs="Times New Roman"/>
          <w:sz w:val="28"/>
          <w:szCs w:val="28"/>
          <w:lang w:val="uk-UA"/>
        </w:rPr>
        <w:t xml:space="preserve"> – 8 195 грн, оплата теплопостачання.</w:t>
      </w:r>
    </w:p>
    <w:p w:rsidR="00D214E6" w:rsidRPr="00D214E6" w:rsidRDefault="00D214E6" w:rsidP="00D214E6">
      <w:pPr>
        <w:pStyle w:val="aa"/>
        <w:spacing w:after="0" w:line="240" w:lineRule="auto"/>
        <w:ind w:left="0"/>
        <w:jc w:val="both"/>
        <w:rPr>
          <w:rFonts w:ascii="Times New Roman" w:hAnsi="Times New Roman" w:cs="Times New Roman"/>
          <w:sz w:val="28"/>
          <w:szCs w:val="28"/>
          <w:lang w:val="uk-UA"/>
        </w:rPr>
      </w:pP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Кошти, що передаються із загального фонду до спеціального – 84 000 грн.</w:t>
      </w:r>
    </w:p>
    <w:p w:rsidR="00D214E6" w:rsidRPr="00D214E6" w:rsidRDefault="00D214E6" w:rsidP="00D214E6">
      <w:pPr>
        <w:spacing w:after="0" w:line="240" w:lineRule="auto"/>
        <w:jc w:val="both"/>
        <w:rPr>
          <w:rFonts w:ascii="Times New Roman" w:hAnsi="Times New Roman" w:cs="Times New Roman"/>
          <w:sz w:val="28"/>
          <w:szCs w:val="28"/>
          <w:lang w:val="uk-UA"/>
        </w:rPr>
      </w:pP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2.</w:t>
      </w:r>
      <w:r w:rsidR="009149F8" w:rsidRPr="009149F8">
        <w:rPr>
          <w:rFonts w:ascii="Times New Roman" w:hAnsi="Times New Roman" w:cs="Times New Roman"/>
          <w:sz w:val="28"/>
          <w:szCs w:val="28"/>
          <w:lang w:val="uk-UA"/>
        </w:rPr>
        <w:t xml:space="preserve"> </w:t>
      </w:r>
      <w:r w:rsidR="009149F8" w:rsidRPr="003A6D5D">
        <w:rPr>
          <w:rFonts w:ascii="Times New Roman" w:hAnsi="Times New Roman" w:cs="Times New Roman"/>
          <w:sz w:val="28"/>
          <w:szCs w:val="28"/>
          <w:lang w:val="uk-UA"/>
        </w:rPr>
        <w:t xml:space="preserve">Вносяться  та  затверджуються </w:t>
      </w:r>
      <w:r w:rsidRPr="00D214E6">
        <w:rPr>
          <w:rFonts w:ascii="Times New Roman" w:hAnsi="Times New Roman" w:cs="Times New Roman"/>
          <w:sz w:val="28"/>
          <w:szCs w:val="28"/>
          <w:lang w:val="uk-UA"/>
        </w:rPr>
        <w:t xml:space="preserve">зміни спеціального фонду  бюджету міської територіальної громади, які виникли у процесі виконання бюджету 2025 року: </w:t>
      </w:r>
    </w:p>
    <w:p w:rsidR="00D214E6" w:rsidRPr="00D214E6" w:rsidRDefault="00D214E6" w:rsidP="00D214E6">
      <w:pPr>
        <w:keepNext/>
        <w:tabs>
          <w:tab w:val="left" w:pos="709"/>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2.1.  Відповідно до Постанови Кабінету Міністрів України від 28.11.2025 № 1547 «Деякі питання надання субвенції  з державного бюджету місцевим бюджетам на надання державної підтримки особам з особливими освітніми потребами  у 2025 році»:</w:t>
      </w:r>
    </w:p>
    <w:p w:rsidR="00D214E6" w:rsidRPr="00D214E6" w:rsidRDefault="00D214E6" w:rsidP="00D214E6">
      <w:pPr>
        <w:tabs>
          <w:tab w:val="left" w:pos="567"/>
          <w:tab w:val="left" w:pos="993"/>
        </w:tabs>
        <w:spacing w:after="0" w:line="240" w:lineRule="auto"/>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w:t>
      </w:r>
      <w:r w:rsidR="009149F8">
        <w:rPr>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Збільш</w:t>
      </w:r>
      <w:r w:rsidR="009149F8">
        <w:rPr>
          <w:rFonts w:ascii="Times New Roman" w:hAnsi="Times New Roman" w:cs="Times New Roman"/>
          <w:sz w:val="28"/>
          <w:szCs w:val="28"/>
          <w:lang w:val="uk-UA"/>
        </w:rPr>
        <w:t>уються</w:t>
      </w:r>
      <w:r w:rsidRPr="00D214E6">
        <w:rPr>
          <w:rFonts w:ascii="Times New Roman" w:hAnsi="Times New Roman" w:cs="Times New Roman"/>
          <w:sz w:val="28"/>
          <w:szCs w:val="28"/>
          <w:lang w:val="uk-UA"/>
        </w:rPr>
        <w:t xml:space="preserve">  доходи:</w:t>
      </w:r>
    </w:p>
    <w:p w:rsidR="00D214E6" w:rsidRPr="00D214E6" w:rsidRDefault="00D214E6" w:rsidP="00D214E6">
      <w:pPr>
        <w:pStyle w:val="aa"/>
        <w:numPr>
          <w:ilvl w:val="0"/>
          <w:numId w:val="36"/>
        </w:numPr>
        <w:tabs>
          <w:tab w:val="left" w:pos="567"/>
          <w:tab w:val="left" w:pos="993"/>
        </w:tabs>
        <w:spacing w:after="0" w:line="240" w:lineRule="auto"/>
        <w:ind w:left="-142" w:firstLine="491"/>
        <w:jc w:val="both"/>
        <w:outlineLvl w:val="0"/>
        <w:rPr>
          <w:rFonts w:ascii="Times New Roman" w:hAnsi="Times New Roman" w:cs="Times New Roman"/>
          <w:sz w:val="28"/>
          <w:szCs w:val="28"/>
          <w:lang w:val="uk-UA"/>
        </w:rPr>
      </w:pPr>
      <w:r w:rsidRPr="00D214E6">
        <w:rPr>
          <w:rFonts w:ascii="Times New Roman" w:hAnsi="Times New Roman" w:cs="Times New Roman"/>
          <w:sz w:val="28"/>
          <w:szCs w:val="28"/>
          <w:lang w:val="uk-UA"/>
        </w:rPr>
        <w:t>Субвенцію з державного бюджету місцевим бюджетам на надання підтримки особам з особливими освітніми потребами у 2025 році   – 264 800 грн.;</w:t>
      </w:r>
    </w:p>
    <w:p w:rsidR="00D214E6" w:rsidRPr="00D214E6" w:rsidRDefault="00D214E6" w:rsidP="00D214E6">
      <w:pPr>
        <w:pStyle w:val="aa"/>
        <w:numPr>
          <w:ilvl w:val="0"/>
          <w:numId w:val="36"/>
        </w:numPr>
        <w:tabs>
          <w:tab w:val="left" w:pos="709"/>
        </w:tabs>
        <w:spacing w:after="0" w:line="240" w:lineRule="auto"/>
        <w:ind w:left="786"/>
        <w:jc w:val="both"/>
        <w:rPr>
          <w:rStyle w:val="rvts0"/>
          <w:rFonts w:ascii="Times New Roman" w:hAnsi="Times New Roman" w:cs="Times New Roman"/>
          <w:sz w:val="28"/>
          <w:szCs w:val="28"/>
        </w:rPr>
      </w:pPr>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кошти</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від</w:t>
      </w:r>
      <w:proofErr w:type="spellEnd"/>
      <w:r w:rsidRPr="00D214E6">
        <w:rPr>
          <w:rStyle w:val="rvts0"/>
          <w:rFonts w:ascii="Times New Roman" w:hAnsi="Times New Roman" w:cs="Times New Roman"/>
          <w:sz w:val="28"/>
          <w:szCs w:val="28"/>
        </w:rPr>
        <w:t xml:space="preserve"> продажу </w:t>
      </w:r>
      <w:proofErr w:type="spellStart"/>
      <w:r w:rsidRPr="00D214E6">
        <w:rPr>
          <w:rStyle w:val="rvts0"/>
          <w:rFonts w:ascii="Times New Roman" w:hAnsi="Times New Roman" w:cs="Times New Roman"/>
          <w:sz w:val="28"/>
          <w:szCs w:val="28"/>
        </w:rPr>
        <w:t>землі</w:t>
      </w:r>
      <w:proofErr w:type="spellEnd"/>
      <w:r w:rsidRPr="00D214E6">
        <w:rPr>
          <w:rStyle w:val="rvts0"/>
          <w:rFonts w:ascii="Times New Roman" w:hAnsi="Times New Roman" w:cs="Times New Roman"/>
          <w:sz w:val="28"/>
          <w:szCs w:val="28"/>
        </w:rPr>
        <w:t xml:space="preserve">   - </w:t>
      </w:r>
      <w:r w:rsidRPr="00D214E6">
        <w:rPr>
          <w:rStyle w:val="rvts0"/>
          <w:rFonts w:ascii="Times New Roman" w:hAnsi="Times New Roman" w:cs="Times New Roman"/>
          <w:sz w:val="28"/>
          <w:szCs w:val="28"/>
          <w:lang w:val="uk-UA"/>
        </w:rPr>
        <w:t>255 972</w:t>
      </w:r>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грн</w:t>
      </w:r>
      <w:proofErr w:type="spellEnd"/>
      <w:r w:rsidRPr="00D214E6">
        <w:rPr>
          <w:rStyle w:val="rvts0"/>
          <w:rFonts w:ascii="Times New Roman" w:hAnsi="Times New Roman" w:cs="Times New Roman"/>
          <w:sz w:val="28"/>
          <w:szCs w:val="28"/>
        </w:rPr>
        <w:t>;</w:t>
      </w:r>
    </w:p>
    <w:p w:rsidR="004C08F6" w:rsidRPr="00FF60DD" w:rsidRDefault="004C08F6" w:rsidP="00815B7C">
      <w:pPr>
        <w:pStyle w:val="aa"/>
        <w:numPr>
          <w:ilvl w:val="0"/>
          <w:numId w:val="36"/>
        </w:numPr>
        <w:tabs>
          <w:tab w:val="left" w:pos="709"/>
        </w:tabs>
        <w:spacing w:after="0" w:line="240" w:lineRule="auto"/>
        <w:ind w:left="0" w:firstLine="426"/>
        <w:jc w:val="both"/>
        <w:rPr>
          <w:rStyle w:val="rvts0"/>
          <w:rFonts w:ascii="Times New Roman" w:hAnsi="Times New Roman" w:cs="Times New Roman"/>
          <w:sz w:val="28"/>
          <w:szCs w:val="28"/>
        </w:rPr>
      </w:pPr>
      <w:proofErr w:type="spellStart"/>
      <w:r w:rsidRPr="00FF60DD">
        <w:rPr>
          <w:rStyle w:val="rvts0"/>
          <w:rFonts w:ascii="Times New Roman" w:hAnsi="Times New Roman" w:cs="Times New Roman"/>
          <w:sz w:val="28"/>
          <w:szCs w:val="28"/>
        </w:rPr>
        <w:t>цільові</w:t>
      </w:r>
      <w:proofErr w:type="spellEnd"/>
      <w:r w:rsidRPr="00FF60DD">
        <w:rPr>
          <w:rStyle w:val="rvts0"/>
          <w:rFonts w:ascii="Times New Roman" w:hAnsi="Times New Roman" w:cs="Times New Roman"/>
          <w:sz w:val="28"/>
          <w:szCs w:val="28"/>
        </w:rPr>
        <w:t xml:space="preserve"> </w:t>
      </w:r>
      <w:proofErr w:type="spellStart"/>
      <w:r w:rsidRPr="00FF60DD">
        <w:rPr>
          <w:rStyle w:val="rvts0"/>
          <w:rFonts w:ascii="Times New Roman" w:hAnsi="Times New Roman" w:cs="Times New Roman"/>
          <w:sz w:val="28"/>
          <w:szCs w:val="28"/>
        </w:rPr>
        <w:t>фонди</w:t>
      </w:r>
      <w:proofErr w:type="spellEnd"/>
      <w:r w:rsidRPr="00FF60DD">
        <w:rPr>
          <w:rStyle w:val="rvts0"/>
          <w:rFonts w:ascii="Times New Roman" w:hAnsi="Times New Roman" w:cs="Times New Roman"/>
          <w:sz w:val="28"/>
          <w:szCs w:val="28"/>
        </w:rPr>
        <w:t xml:space="preserve">, </w:t>
      </w:r>
      <w:proofErr w:type="spellStart"/>
      <w:r w:rsidRPr="00FF60DD">
        <w:rPr>
          <w:rStyle w:val="rvts0"/>
          <w:rFonts w:ascii="Times New Roman" w:hAnsi="Times New Roman" w:cs="Times New Roman"/>
          <w:sz w:val="28"/>
          <w:szCs w:val="28"/>
        </w:rPr>
        <w:t>утворені</w:t>
      </w:r>
      <w:proofErr w:type="spellEnd"/>
      <w:r w:rsidRPr="00FF60DD">
        <w:rPr>
          <w:rStyle w:val="rvts0"/>
          <w:rFonts w:ascii="Times New Roman" w:hAnsi="Times New Roman" w:cs="Times New Roman"/>
          <w:sz w:val="28"/>
          <w:szCs w:val="28"/>
        </w:rPr>
        <w:t xml:space="preserve"> Верховною Радою </w:t>
      </w:r>
      <w:proofErr w:type="spellStart"/>
      <w:r w:rsidRPr="00FF60DD">
        <w:rPr>
          <w:rStyle w:val="rvts0"/>
          <w:rFonts w:ascii="Times New Roman" w:hAnsi="Times New Roman" w:cs="Times New Roman"/>
          <w:sz w:val="28"/>
          <w:szCs w:val="28"/>
        </w:rPr>
        <w:t>Автономної</w:t>
      </w:r>
      <w:proofErr w:type="spellEnd"/>
      <w:r w:rsidRPr="00FF60DD">
        <w:rPr>
          <w:rStyle w:val="rvts0"/>
          <w:rFonts w:ascii="Times New Roman" w:hAnsi="Times New Roman" w:cs="Times New Roman"/>
          <w:sz w:val="28"/>
          <w:szCs w:val="28"/>
        </w:rPr>
        <w:t xml:space="preserve"> </w:t>
      </w:r>
      <w:proofErr w:type="spellStart"/>
      <w:r w:rsidRPr="00FF60DD">
        <w:rPr>
          <w:rStyle w:val="rvts0"/>
          <w:rFonts w:ascii="Times New Roman" w:hAnsi="Times New Roman" w:cs="Times New Roman"/>
          <w:sz w:val="28"/>
          <w:szCs w:val="28"/>
        </w:rPr>
        <w:t>Республіки</w:t>
      </w:r>
      <w:proofErr w:type="spellEnd"/>
      <w:r w:rsidRPr="00FF60DD">
        <w:rPr>
          <w:rStyle w:val="rvts0"/>
          <w:rFonts w:ascii="Times New Roman" w:hAnsi="Times New Roman" w:cs="Times New Roman"/>
          <w:sz w:val="28"/>
          <w:szCs w:val="28"/>
        </w:rPr>
        <w:t xml:space="preserve"> </w:t>
      </w:r>
      <w:proofErr w:type="spellStart"/>
      <w:r w:rsidRPr="00FF60DD">
        <w:rPr>
          <w:rStyle w:val="rvts0"/>
          <w:rFonts w:ascii="Times New Roman" w:hAnsi="Times New Roman" w:cs="Times New Roman"/>
          <w:sz w:val="28"/>
          <w:szCs w:val="28"/>
        </w:rPr>
        <w:t>Крим</w:t>
      </w:r>
      <w:proofErr w:type="spellEnd"/>
      <w:r w:rsidRPr="00FF60DD">
        <w:rPr>
          <w:rStyle w:val="rvts0"/>
          <w:rFonts w:ascii="Times New Roman" w:hAnsi="Times New Roman" w:cs="Times New Roman"/>
          <w:sz w:val="28"/>
          <w:szCs w:val="28"/>
        </w:rPr>
        <w:t xml:space="preserve">, органами </w:t>
      </w:r>
      <w:proofErr w:type="spellStart"/>
      <w:proofErr w:type="gramStart"/>
      <w:r w:rsidRPr="00FF60DD">
        <w:rPr>
          <w:rStyle w:val="rvts0"/>
          <w:rFonts w:ascii="Times New Roman" w:hAnsi="Times New Roman" w:cs="Times New Roman"/>
          <w:sz w:val="28"/>
          <w:szCs w:val="28"/>
        </w:rPr>
        <w:t>м</w:t>
      </w:r>
      <w:proofErr w:type="gramEnd"/>
      <w:r w:rsidRPr="00FF60DD">
        <w:rPr>
          <w:rStyle w:val="rvts0"/>
          <w:rFonts w:ascii="Times New Roman" w:hAnsi="Times New Roman" w:cs="Times New Roman"/>
          <w:sz w:val="28"/>
          <w:szCs w:val="28"/>
        </w:rPr>
        <w:t>ісцевого</w:t>
      </w:r>
      <w:proofErr w:type="spellEnd"/>
      <w:r w:rsidRPr="00FF60DD">
        <w:rPr>
          <w:rStyle w:val="rvts0"/>
          <w:rFonts w:ascii="Times New Roman" w:hAnsi="Times New Roman" w:cs="Times New Roman"/>
          <w:sz w:val="28"/>
          <w:szCs w:val="28"/>
        </w:rPr>
        <w:t xml:space="preserve"> </w:t>
      </w:r>
      <w:proofErr w:type="spellStart"/>
      <w:r w:rsidRPr="00FF60DD">
        <w:rPr>
          <w:rStyle w:val="rvts0"/>
          <w:rFonts w:ascii="Times New Roman" w:hAnsi="Times New Roman" w:cs="Times New Roman"/>
          <w:sz w:val="28"/>
          <w:szCs w:val="28"/>
        </w:rPr>
        <w:t>самоврядування</w:t>
      </w:r>
      <w:proofErr w:type="spellEnd"/>
      <w:r w:rsidRPr="00FF60DD">
        <w:rPr>
          <w:rStyle w:val="rvts0"/>
          <w:rFonts w:ascii="Times New Roman" w:hAnsi="Times New Roman" w:cs="Times New Roman"/>
          <w:sz w:val="28"/>
          <w:szCs w:val="28"/>
        </w:rPr>
        <w:t xml:space="preserve"> т</w:t>
      </w:r>
      <w:r>
        <w:rPr>
          <w:rStyle w:val="rvts0"/>
          <w:rFonts w:ascii="Times New Roman" w:hAnsi="Times New Roman" w:cs="Times New Roman"/>
          <w:sz w:val="28"/>
          <w:szCs w:val="28"/>
        </w:rPr>
        <w:t xml:space="preserve">а </w:t>
      </w:r>
      <w:proofErr w:type="spellStart"/>
      <w:r>
        <w:rPr>
          <w:rStyle w:val="rvts0"/>
          <w:rFonts w:ascii="Times New Roman" w:hAnsi="Times New Roman" w:cs="Times New Roman"/>
          <w:sz w:val="28"/>
          <w:szCs w:val="28"/>
        </w:rPr>
        <w:t>місцевими</w:t>
      </w:r>
      <w:proofErr w:type="spellEnd"/>
      <w:r>
        <w:rPr>
          <w:rStyle w:val="rvts0"/>
          <w:rFonts w:ascii="Times New Roman" w:hAnsi="Times New Roman" w:cs="Times New Roman"/>
          <w:sz w:val="28"/>
          <w:szCs w:val="28"/>
        </w:rPr>
        <w:t xml:space="preserve"> органами </w:t>
      </w:r>
      <w:proofErr w:type="spellStart"/>
      <w:r>
        <w:rPr>
          <w:rStyle w:val="rvts0"/>
          <w:rFonts w:ascii="Times New Roman" w:hAnsi="Times New Roman" w:cs="Times New Roman"/>
          <w:sz w:val="28"/>
          <w:szCs w:val="28"/>
        </w:rPr>
        <w:t>виконавчої</w:t>
      </w:r>
      <w:proofErr w:type="spellEnd"/>
      <w:r>
        <w:rPr>
          <w:rStyle w:val="rvts0"/>
          <w:rFonts w:ascii="Times New Roman" w:hAnsi="Times New Roman" w:cs="Times New Roman"/>
          <w:sz w:val="28"/>
          <w:szCs w:val="28"/>
        </w:rPr>
        <w:t xml:space="preserve"> </w:t>
      </w:r>
      <w:proofErr w:type="spellStart"/>
      <w:r w:rsidRPr="00FF60DD">
        <w:rPr>
          <w:rStyle w:val="rvts0"/>
          <w:rFonts w:ascii="Times New Roman" w:hAnsi="Times New Roman" w:cs="Times New Roman"/>
          <w:sz w:val="28"/>
          <w:szCs w:val="28"/>
        </w:rPr>
        <w:t>влади</w:t>
      </w:r>
      <w:proofErr w:type="spellEnd"/>
      <w:r w:rsidRPr="00FF60DD">
        <w:rPr>
          <w:rStyle w:val="rvts0"/>
          <w:rFonts w:ascii="Times New Roman" w:hAnsi="Times New Roman" w:cs="Times New Roman"/>
          <w:sz w:val="28"/>
          <w:szCs w:val="28"/>
        </w:rPr>
        <w:t xml:space="preserve">  –   </w:t>
      </w:r>
      <w:r>
        <w:rPr>
          <w:rStyle w:val="rvts0"/>
          <w:rFonts w:ascii="Times New Roman" w:hAnsi="Times New Roman" w:cs="Times New Roman"/>
          <w:sz w:val="28"/>
          <w:szCs w:val="28"/>
          <w:lang w:val="uk-UA"/>
        </w:rPr>
        <w:t>12 000</w:t>
      </w:r>
      <w:r w:rsidRPr="00FF60DD">
        <w:rPr>
          <w:rStyle w:val="rvts0"/>
          <w:rFonts w:ascii="Times New Roman" w:hAnsi="Times New Roman" w:cs="Times New Roman"/>
          <w:sz w:val="28"/>
          <w:szCs w:val="28"/>
        </w:rPr>
        <w:t xml:space="preserve"> </w:t>
      </w:r>
      <w:proofErr w:type="spellStart"/>
      <w:r w:rsidRPr="00FF60DD">
        <w:rPr>
          <w:rStyle w:val="rvts0"/>
          <w:rFonts w:ascii="Times New Roman" w:hAnsi="Times New Roman" w:cs="Times New Roman"/>
          <w:sz w:val="28"/>
          <w:szCs w:val="28"/>
        </w:rPr>
        <w:t>грн</w:t>
      </w:r>
      <w:proofErr w:type="spellEnd"/>
      <w:r w:rsidRPr="00FF60DD">
        <w:rPr>
          <w:rStyle w:val="rvts0"/>
          <w:rFonts w:ascii="Times New Roman" w:hAnsi="Times New Roman" w:cs="Times New Roman"/>
          <w:sz w:val="28"/>
          <w:szCs w:val="28"/>
        </w:rPr>
        <w:t>;</w:t>
      </w:r>
    </w:p>
    <w:p w:rsidR="00D214E6" w:rsidRPr="004C08F6" w:rsidRDefault="00D214E6" w:rsidP="00815B7C">
      <w:pPr>
        <w:pStyle w:val="aa"/>
        <w:tabs>
          <w:tab w:val="left" w:pos="567"/>
          <w:tab w:val="left" w:pos="993"/>
        </w:tabs>
        <w:spacing w:after="0" w:line="240" w:lineRule="auto"/>
        <w:ind w:left="0" w:firstLine="426"/>
        <w:jc w:val="both"/>
        <w:outlineLvl w:val="0"/>
        <w:rPr>
          <w:rFonts w:ascii="Times New Roman" w:hAnsi="Times New Roman" w:cs="Times New Roman"/>
          <w:sz w:val="28"/>
          <w:szCs w:val="28"/>
        </w:rPr>
      </w:pPr>
    </w:p>
    <w:p w:rsidR="00D214E6" w:rsidRPr="009149F8" w:rsidRDefault="00D214E6" w:rsidP="00D214E6">
      <w:pPr>
        <w:spacing w:after="0" w:line="240" w:lineRule="auto"/>
        <w:ind w:left="360"/>
        <w:jc w:val="both"/>
        <w:rPr>
          <w:rFonts w:ascii="Times New Roman" w:hAnsi="Times New Roman" w:cs="Times New Roman"/>
          <w:sz w:val="28"/>
          <w:szCs w:val="28"/>
          <w:lang w:val="uk-UA"/>
        </w:rPr>
      </w:pPr>
      <w:r w:rsidRPr="009149F8">
        <w:rPr>
          <w:rFonts w:ascii="Times New Roman" w:hAnsi="Times New Roman" w:cs="Times New Roman"/>
          <w:sz w:val="28"/>
          <w:szCs w:val="28"/>
          <w:lang w:val="uk-UA"/>
        </w:rPr>
        <w:t xml:space="preserve">   </w:t>
      </w:r>
      <w:r w:rsidR="009149F8">
        <w:rPr>
          <w:rFonts w:ascii="Times New Roman" w:hAnsi="Times New Roman" w:cs="Times New Roman"/>
          <w:sz w:val="28"/>
          <w:szCs w:val="28"/>
          <w:lang w:val="uk-UA"/>
        </w:rPr>
        <w:t xml:space="preserve">             </w:t>
      </w:r>
      <w:r w:rsidRPr="009149F8">
        <w:rPr>
          <w:rFonts w:ascii="Times New Roman" w:hAnsi="Times New Roman" w:cs="Times New Roman"/>
          <w:sz w:val="28"/>
          <w:szCs w:val="28"/>
          <w:lang w:val="uk-UA"/>
        </w:rPr>
        <w:t>З</w:t>
      </w:r>
      <w:r w:rsidRPr="00D214E6">
        <w:rPr>
          <w:rFonts w:ascii="Times New Roman" w:hAnsi="Times New Roman" w:cs="Times New Roman"/>
          <w:sz w:val="28"/>
          <w:szCs w:val="28"/>
          <w:lang w:val="uk-UA"/>
        </w:rPr>
        <w:t>більш</w:t>
      </w:r>
      <w:r w:rsidR="009149F8">
        <w:rPr>
          <w:rFonts w:ascii="Times New Roman" w:hAnsi="Times New Roman" w:cs="Times New Roman"/>
          <w:sz w:val="28"/>
          <w:szCs w:val="28"/>
          <w:lang w:val="uk-UA"/>
        </w:rPr>
        <w:t xml:space="preserve">уються </w:t>
      </w:r>
      <w:r w:rsidRPr="009149F8">
        <w:rPr>
          <w:rFonts w:ascii="Times New Roman" w:hAnsi="Times New Roman" w:cs="Times New Roman"/>
          <w:sz w:val="28"/>
          <w:szCs w:val="28"/>
          <w:lang w:val="uk-UA"/>
        </w:rPr>
        <w:t xml:space="preserve"> видатки:</w:t>
      </w:r>
    </w:p>
    <w:p w:rsidR="00D214E6" w:rsidRPr="009149F8" w:rsidRDefault="00D214E6" w:rsidP="00D214E6">
      <w:pPr>
        <w:spacing w:after="0" w:line="240" w:lineRule="auto"/>
        <w:ind w:firstLine="567"/>
        <w:jc w:val="both"/>
        <w:rPr>
          <w:rFonts w:ascii="Times New Roman" w:hAnsi="Times New Roman" w:cs="Times New Roman"/>
          <w:sz w:val="28"/>
          <w:szCs w:val="28"/>
          <w:lang w:val="uk-UA"/>
        </w:rPr>
      </w:pPr>
      <w:bookmarkStart w:id="4" w:name="_Hlk207268208"/>
      <w:r w:rsidRPr="00D214E6">
        <w:rPr>
          <w:rFonts w:ascii="Times New Roman" w:eastAsia="Times New Roman" w:hAnsi="Times New Roman" w:cs="Times New Roman"/>
          <w:sz w:val="28"/>
          <w:szCs w:val="28"/>
          <w:lang w:val="uk-UA"/>
        </w:rPr>
        <w:t xml:space="preserve">Управлінню освіти міської ради, </w:t>
      </w:r>
      <w:bookmarkEnd w:id="4"/>
      <w:r w:rsidRPr="00D214E6">
        <w:rPr>
          <w:rFonts w:ascii="Times New Roman" w:eastAsia="Times New Roman" w:hAnsi="Times New Roman" w:cs="Times New Roman"/>
          <w:sz w:val="28"/>
          <w:szCs w:val="28"/>
          <w:lang w:val="uk-UA"/>
        </w:rPr>
        <w:t xml:space="preserve">Проведення (надання) додаткових психолого-педагогічних і </w:t>
      </w:r>
      <w:proofErr w:type="spellStart"/>
      <w:r w:rsidRPr="00D214E6">
        <w:rPr>
          <w:rFonts w:ascii="Times New Roman" w:eastAsia="Times New Roman" w:hAnsi="Times New Roman" w:cs="Times New Roman"/>
          <w:sz w:val="28"/>
          <w:szCs w:val="28"/>
          <w:lang w:val="uk-UA"/>
        </w:rPr>
        <w:t>корекційно-розвиткових</w:t>
      </w:r>
      <w:proofErr w:type="spellEnd"/>
      <w:r w:rsidRPr="00D214E6">
        <w:rPr>
          <w:rFonts w:ascii="Times New Roman" w:eastAsia="Times New Roman" w:hAnsi="Times New Roman" w:cs="Times New Roman"/>
          <w:sz w:val="28"/>
          <w:szCs w:val="28"/>
          <w:lang w:val="uk-UA"/>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 за спеціальним фондом державного бюджету)  – 264 800</w:t>
      </w:r>
      <w:r w:rsidRPr="009149F8">
        <w:rPr>
          <w:rFonts w:ascii="Times New Roman" w:hAnsi="Times New Roman" w:cs="Times New Roman"/>
          <w:sz w:val="28"/>
          <w:szCs w:val="28"/>
          <w:lang w:val="uk-UA"/>
        </w:rPr>
        <w:t xml:space="preserve"> грн, у тому числі:</w:t>
      </w:r>
    </w:p>
    <w:p w:rsidR="00D214E6" w:rsidRPr="00D214E6" w:rsidRDefault="00D214E6" w:rsidP="00D214E6">
      <w:pPr>
        <w:spacing w:after="0" w:line="240" w:lineRule="auto"/>
        <w:jc w:val="both"/>
        <w:rPr>
          <w:rFonts w:ascii="Times New Roman" w:hAnsi="Times New Roman" w:cs="Times New Roman"/>
          <w:sz w:val="28"/>
          <w:szCs w:val="28"/>
        </w:rPr>
      </w:pPr>
      <w:r w:rsidRPr="00D214E6">
        <w:rPr>
          <w:rFonts w:ascii="Times New Roman" w:hAnsi="Times New Roman" w:cs="Times New Roman"/>
          <w:sz w:val="28"/>
          <w:szCs w:val="28"/>
        </w:rPr>
        <w:t xml:space="preserve">а) </w:t>
      </w:r>
      <w:proofErr w:type="spellStart"/>
      <w:r w:rsidRPr="00D214E6">
        <w:rPr>
          <w:rFonts w:ascii="Times New Roman" w:hAnsi="Times New Roman" w:cs="Times New Roman"/>
          <w:sz w:val="28"/>
          <w:szCs w:val="28"/>
        </w:rPr>
        <w:t>заробітна</w:t>
      </w:r>
      <w:proofErr w:type="spellEnd"/>
      <w:r w:rsidRPr="00D214E6">
        <w:rPr>
          <w:rFonts w:ascii="Times New Roman" w:hAnsi="Times New Roman" w:cs="Times New Roman"/>
          <w:sz w:val="28"/>
          <w:szCs w:val="28"/>
        </w:rPr>
        <w:t xml:space="preserve"> плата – </w:t>
      </w:r>
      <w:r w:rsidRPr="00D214E6">
        <w:rPr>
          <w:rFonts w:ascii="Times New Roman" w:hAnsi="Times New Roman" w:cs="Times New Roman"/>
          <w:sz w:val="28"/>
          <w:szCs w:val="28"/>
          <w:lang w:val="uk-UA"/>
        </w:rPr>
        <w:t>217 050</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rPr>
        <w:t>;</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rPr>
        <w:t xml:space="preserve">б) </w:t>
      </w:r>
      <w:proofErr w:type="spellStart"/>
      <w:r w:rsidRPr="00D214E6">
        <w:rPr>
          <w:rFonts w:ascii="Times New Roman" w:hAnsi="Times New Roman" w:cs="Times New Roman"/>
          <w:sz w:val="28"/>
          <w:szCs w:val="28"/>
        </w:rPr>
        <w:t>нарахування</w:t>
      </w:r>
      <w:proofErr w:type="spellEnd"/>
      <w:r w:rsidRPr="00D214E6">
        <w:rPr>
          <w:rFonts w:ascii="Times New Roman" w:hAnsi="Times New Roman" w:cs="Times New Roman"/>
          <w:sz w:val="28"/>
          <w:szCs w:val="28"/>
        </w:rPr>
        <w:t xml:space="preserve"> на оплату </w:t>
      </w:r>
      <w:proofErr w:type="spellStart"/>
      <w:r w:rsidRPr="00D214E6">
        <w:rPr>
          <w:rFonts w:ascii="Times New Roman" w:hAnsi="Times New Roman" w:cs="Times New Roman"/>
          <w:sz w:val="28"/>
          <w:szCs w:val="28"/>
        </w:rPr>
        <w:t>праці</w:t>
      </w:r>
      <w:proofErr w:type="spellEnd"/>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47 750</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lang w:val="uk-UA"/>
        </w:rPr>
        <w:t>.</w:t>
      </w:r>
    </w:p>
    <w:p w:rsidR="00D214E6" w:rsidRDefault="00D214E6" w:rsidP="00D214E6">
      <w:pPr>
        <w:pStyle w:val="af0"/>
        <w:numPr>
          <w:ilvl w:val="0"/>
          <w:numId w:val="42"/>
        </w:numPr>
        <w:tabs>
          <w:tab w:val="left" w:pos="709"/>
          <w:tab w:val="left" w:pos="851"/>
          <w:tab w:val="left" w:pos="1134"/>
        </w:tabs>
        <w:ind w:left="0" w:firstLine="840"/>
        <w:jc w:val="both"/>
        <w:rPr>
          <w:rStyle w:val="rvts0"/>
          <w:rFonts w:ascii="Times New Roman" w:hAnsi="Times New Roman" w:cs="Times New Roman"/>
          <w:sz w:val="28"/>
          <w:szCs w:val="28"/>
        </w:rPr>
      </w:pPr>
      <w:r w:rsidRPr="00D214E6">
        <w:rPr>
          <w:rFonts w:ascii="Times New Roman" w:hAnsi="Times New Roman" w:cs="Times New Roman"/>
          <w:sz w:val="28"/>
          <w:szCs w:val="28"/>
          <w:lang w:val="uk-UA"/>
        </w:rPr>
        <w:t xml:space="preserve">Управлінню житлово-комунального господарства міської ради, Будівництво об’єктів житлово-комунального господарства </w:t>
      </w:r>
      <w:r w:rsidRPr="00D214E6">
        <w:rPr>
          <w:rStyle w:val="rvts0"/>
          <w:rFonts w:ascii="Times New Roman" w:hAnsi="Times New Roman" w:cs="Times New Roman"/>
          <w:sz w:val="28"/>
          <w:szCs w:val="28"/>
          <w:lang w:val="uk-UA"/>
        </w:rPr>
        <w:t xml:space="preserve"> «Реконструкція Меморіального комплексу «Сквер Перемоги» - облаштування Алеї Слави загиблих (померлих) захисників та захисниць України мешканців Первомайської міської територіальної громади по вул. </w:t>
      </w:r>
      <w:proofErr w:type="spellStart"/>
      <w:r w:rsidRPr="00D214E6">
        <w:rPr>
          <w:rStyle w:val="rvts0"/>
          <w:rFonts w:ascii="Times New Roman" w:hAnsi="Times New Roman" w:cs="Times New Roman"/>
          <w:sz w:val="28"/>
          <w:szCs w:val="28"/>
        </w:rPr>
        <w:t>Михайла</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Грушевського</w:t>
      </w:r>
      <w:proofErr w:type="spellEnd"/>
      <w:r w:rsidRPr="00D214E6">
        <w:rPr>
          <w:rStyle w:val="rvts0"/>
          <w:rFonts w:ascii="Times New Roman" w:hAnsi="Times New Roman" w:cs="Times New Roman"/>
          <w:sz w:val="28"/>
          <w:szCs w:val="28"/>
        </w:rPr>
        <w:t xml:space="preserve">, сквер Перемоги, </w:t>
      </w:r>
      <w:proofErr w:type="spellStart"/>
      <w:proofErr w:type="gramStart"/>
      <w:r w:rsidRPr="00D214E6">
        <w:rPr>
          <w:rStyle w:val="rvts0"/>
          <w:rFonts w:ascii="Times New Roman" w:hAnsi="Times New Roman" w:cs="Times New Roman"/>
          <w:sz w:val="28"/>
          <w:szCs w:val="28"/>
        </w:rPr>
        <w:t>м</w:t>
      </w:r>
      <w:proofErr w:type="gramEnd"/>
      <w:r w:rsidRPr="00D214E6">
        <w:rPr>
          <w:rStyle w:val="rvts0"/>
          <w:rFonts w:ascii="Times New Roman" w:hAnsi="Times New Roman" w:cs="Times New Roman"/>
          <w:sz w:val="28"/>
          <w:szCs w:val="28"/>
        </w:rPr>
        <w:t>істо</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Первомайськ</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Миколаївської</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області</w:t>
      </w:r>
      <w:proofErr w:type="spellEnd"/>
      <w:r w:rsidRPr="00D214E6">
        <w:rPr>
          <w:rStyle w:val="rvts0"/>
          <w:rFonts w:ascii="Times New Roman" w:hAnsi="Times New Roman" w:cs="Times New Roman"/>
          <w:sz w:val="28"/>
          <w:szCs w:val="28"/>
        </w:rPr>
        <w:t xml:space="preserve"> (І </w:t>
      </w:r>
      <w:proofErr w:type="spellStart"/>
      <w:r w:rsidRPr="00D214E6">
        <w:rPr>
          <w:rStyle w:val="rvts0"/>
          <w:rFonts w:ascii="Times New Roman" w:hAnsi="Times New Roman" w:cs="Times New Roman"/>
          <w:sz w:val="28"/>
          <w:szCs w:val="28"/>
        </w:rPr>
        <w:t>черга</w:t>
      </w:r>
      <w:proofErr w:type="spellEnd"/>
      <w:r w:rsidRPr="00D214E6">
        <w:rPr>
          <w:rStyle w:val="rvts0"/>
          <w:rFonts w:ascii="Times New Roman" w:hAnsi="Times New Roman" w:cs="Times New Roman"/>
          <w:sz w:val="28"/>
          <w:szCs w:val="28"/>
        </w:rPr>
        <w:t xml:space="preserve">)» </w:t>
      </w:r>
      <w:r w:rsidRPr="00D214E6">
        <w:rPr>
          <w:rStyle w:val="rvts0"/>
          <w:rFonts w:ascii="Times New Roman" w:hAnsi="Times New Roman" w:cs="Times New Roman"/>
          <w:sz w:val="28"/>
          <w:szCs w:val="28"/>
          <w:lang w:val="uk-UA"/>
        </w:rPr>
        <w:t xml:space="preserve">  -  255 972</w:t>
      </w:r>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грн</w:t>
      </w:r>
      <w:proofErr w:type="spellEnd"/>
      <w:r w:rsidRPr="00D214E6">
        <w:rPr>
          <w:rStyle w:val="rvts0"/>
          <w:rFonts w:ascii="Times New Roman" w:hAnsi="Times New Roman" w:cs="Times New Roman"/>
          <w:sz w:val="28"/>
          <w:szCs w:val="28"/>
        </w:rPr>
        <w:t>.</w:t>
      </w:r>
    </w:p>
    <w:p w:rsidR="004C08F6" w:rsidRPr="004C08F6" w:rsidRDefault="004C08F6" w:rsidP="00AB1E70">
      <w:pPr>
        <w:pStyle w:val="aa"/>
        <w:numPr>
          <w:ilvl w:val="0"/>
          <w:numId w:val="42"/>
        </w:numPr>
        <w:spacing w:after="0" w:line="240" w:lineRule="auto"/>
        <w:ind w:left="0" w:firstLine="840"/>
        <w:rPr>
          <w:rFonts w:ascii="Times New Roman" w:hAnsi="Times New Roman" w:cs="Times New Roman"/>
          <w:sz w:val="28"/>
          <w:szCs w:val="28"/>
          <w:lang w:val="uk-UA"/>
        </w:rPr>
      </w:pPr>
      <w:r w:rsidRPr="004C08F6">
        <w:rPr>
          <w:rFonts w:ascii="Times New Roman" w:hAnsi="Times New Roman" w:cs="Times New Roman"/>
          <w:sz w:val="28"/>
          <w:szCs w:val="28"/>
          <w:lang w:val="uk-UA"/>
        </w:rPr>
        <w:t xml:space="preserve">Фінансовому управлінню  міської ради, </w:t>
      </w:r>
      <w:r w:rsidRPr="004C08F6">
        <w:rPr>
          <w:rFonts w:ascii="Times New Roman" w:hAnsi="Times New Roman" w:cs="Times New Roman"/>
          <w:sz w:val="28"/>
          <w:szCs w:val="28"/>
          <w:shd w:val="clear" w:color="auto" w:fill="FFFFFF"/>
          <w:lang w:val="uk-UA"/>
        </w:rPr>
        <w:t xml:space="preserve">Виконання заходів за рахунок цільових фондів, утворених Верховною </w:t>
      </w:r>
      <w:r w:rsidRPr="004C08F6">
        <w:rPr>
          <w:rFonts w:ascii="Times New Roman" w:hAnsi="Times New Roman" w:cs="Times New Roman"/>
          <w:sz w:val="28"/>
          <w:szCs w:val="28"/>
          <w:shd w:val="clear" w:color="auto" w:fill="FFFFFF"/>
        </w:rPr>
        <w:t xml:space="preserve">Радою </w:t>
      </w:r>
      <w:proofErr w:type="spellStart"/>
      <w:r w:rsidRPr="004C08F6">
        <w:rPr>
          <w:rFonts w:ascii="Times New Roman" w:hAnsi="Times New Roman" w:cs="Times New Roman"/>
          <w:sz w:val="28"/>
          <w:szCs w:val="28"/>
          <w:shd w:val="clear" w:color="auto" w:fill="FFFFFF"/>
        </w:rPr>
        <w:t>Автономної</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Республіки</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Крим</w:t>
      </w:r>
      <w:proofErr w:type="spellEnd"/>
      <w:r w:rsidRPr="004C08F6">
        <w:rPr>
          <w:rFonts w:ascii="Times New Roman" w:hAnsi="Times New Roman" w:cs="Times New Roman"/>
          <w:sz w:val="28"/>
          <w:szCs w:val="28"/>
          <w:shd w:val="clear" w:color="auto" w:fill="FFFFFF"/>
        </w:rPr>
        <w:t xml:space="preserve">, органами </w:t>
      </w:r>
      <w:proofErr w:type="spellStart"/>
      <w:r w:rsidRPr="004C08F6">
        <w:rPr>
          <w:rFonts w:ascii="Times New Roman" w:hAnsi="Times New Roman" w:cs="Times New Roman"/>
          <w:sz w:val="28"/>
          <w:szCs w:val="28"/>
          <w:shd w:val="clear" w:color="auto" w:fill="FFFFFF"/>
        </w:rPr>
        <w:t>місцевого</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самоврядування</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і</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місцевими</w:t>
      </w:r>
      <w:proofErr w:type="spellEnd"/>
      <w:r w:rsidRPr="004C08F6">
        <w:rPr>
          <w:rFonts w:ascii="Times New Roman" w:hAnsi="Times New Roman" w:cs="Times New Roman"/>
          <w:sz w:val="28"/>
          <w:szCs w:val="28"/>
          <w:shd w:val="clear" w:color="auto" w:fill="FFFFFF"/>
        </w:rPr>
        <w:t xml:space="preserve"> органами </w:t>
      </w:r>
      <w:proofErr w:type="spellStart"/>
      <w:r w:rsidRPr="004C08F6">
        <w:rPr>
          <w:rFonts w:ascii="Times New Roman" w:hAnsi="Times New Roman" w:cs="Times New Roman"/>
          <w:sz w:val="28"/>
          <w:szCs w:val="28"/>
          <w:shd w:val="clear" w:color="auto" w:fill="FFFFFF"/>
        </w:rPr>
        <w:t>виконавчої</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влади</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і</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фондів</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утворених</w:t>
      </w:r>
      <w:proofErr w:type="spellEnd"/>
      <w:r w:rsidRPr="004C08F6">
        <w:rPr>
          <w:rFonts w:ascii="Times New Roman" w:hAnsi="Times New Roman" w:cs="Times New Roman"/>
          <w:sz w:val="28"/>
          <w:szCs w:val="28"/>
          <w:shd w:val="clear" w:color="auto" w:fill="FFFFFF"/>
        </w:rPr>
        <w:t xml:space="preserve"> Верховною Радою </w:t>
      </w:r>
      <w:proofErr w:type="spellStart"/>
      <w:r w:rsidRPr="004C08F6">
        <w:rPr>
          <w:rFonts w:ascii="Times New Roman" w:hAnsi="Times New Roman" w:cs="Times New Roman"/>
          <w:sz w:val="28"/>
          <w:szCs w:val="28"/>
          <w:shd w:val="clear" w:color="auto" w:fill="FFFFFF"/>
        </w:rPr>
        <w:t>Автономної</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Республіки</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Крим</w:t>
      </w:r>
      <w:proofErr w:type="spellEnd"/>
      <w:r w:rsidRPr="004C08F6">
        <w:rPr>
          <w:rFonts w:ascii="Times New Roman" w:hAnsi="Times New Roman" w:cs="Times New Roman"/>
          <w:sz w:val="28"/>
          <w:szCs w:val="28"/>
          <w:shd w:val="clear" w:color="auto" w:fill="FFFFFF"/>
        </w:rPr>
        <w:t xml:space="preserve">, органами </w:t>
      </w:r>
      <w:proofErr w:type="spellStart"/>
      <w:r w:rsidRPr="004C08F6">
        <w:rPr>
          <w:rFonts w:ascii="Times New Roman" w:hAnsi="Times New Roman" w:cs="Times New Roman"/>
          <w:sz w:val="28"/>
          <w:szCs w:val="28"/>
          <w:shd w:val="clear" w:color="auto" w:fill="FFFFFF"/>
        </w:rPr>
        <w:t>місцевого</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самоврядування</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і</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місцевими</w:t>
      </w:r>
      <w:proofErr w:type="spellEnd"/>
      <w:r w:rsidRPr="004C08F6">
        <w:rPr>
          <w:rFonts w:ascii="Times New Roman" w:hAnsi="Times New Roman" w:cs="Times New Roman"/>
          <w:sz w:val="28"/>
          <w:szCs w:val="28"/>
          <w:shd w:val="clear" w:color="auto" w:fill="FFFFFF"/>
        </w:rPr>
        <w:t xml:space="preserve"> органами </w:t>
      </w:r>
      <w:proofErr w:type="spellStart"/>
      <w:r w:rsidRPr="004C08F6">
        <w:rPr>
          <w:rFonts w:ascii="Times New Roman" w:hAnsi="Times New Roman" w:cs="Times New Roman"/>
          <w:sz w:val="28"/>
          <w:szCs w:val="28"/>
          <w:shd w:val="clear" w:color="auto" w:fill="FFFFFF"/>
        </w:rPr>
        <w:t>виконавчої</w:t>
      </w:r>
      <w:proofErr w:type="spellEnd"/>
      <w:r w:rsidRPr="004C08F6">
        <w:rPr>
          <w:rFonts w:ascii="Times New Roman" w:hAnsi="Times New Roman" w:cs="Times New Roman"/>
          <w:sz w:val="28"/>
          <w:szCs w:val="28"/>
          <w:shd w:val="clear" w:color="auto" w:fill="FFFFFF"/>
        </w:rPr>
        <w:t xml:space="preserve"> </w:t>
      </w:r>
      <w:proofErr w:type="spellStart"/>
      <w:r w:rsidRPr="004C08F6">
        <w:rPr>
          <w:rFonts w:ascii="Times New Roman" w:hAnsi="Times New Roman" w:cs="Times New Roman"/>
          <w:sz w:val="28"/>
          <w:szCs w:val="28"/>
          <w:shd w:val="clear" w:color="auto" w:fill="FFFFFF"/>
        </w:rPr>
        <w:t>влади</w:t>
      </w:r>
      <w:proofErr w:type="spellEnd"/>
      <w:r w:rsidRPr="004C08F6">
        <w:rPr>
          <w:rFonts w:ascii="Times New Roman" w:hAnsi="Times New Roman" w:cs="Times New Roman"/>
          <w:sz w:val="28"/>
          <w:szCs w:val="28"/>
        </w:rPr>
        <w:t xml:space="preserve">  (КПКВКМБ </w:t>
      </w:r>
      <w:r w:rsidRPr="004C08F6">
        <w:rPr>
          <w:rFonts w:ascii="Times New Roman" w:hAnsi="Times New Roman" w:cs="Times New Roman"/>
          <w:sz w:val="28"/>
          <w:szCs w:val="28"/>
          <w:lang w:val="uk-UA"/>
        </w:rPr>
        <w:t>371</w:t>
      </w:r>
      <w:r w:rsidRPr="004C08F6">
        <w:rPr>
          <w:rFonts w:ascii="Times New Roman" w:hAnsi="Times New Roman" w:cs="Times New Roman"/>
          <w:sz w:val="28"/>
          <w:szCs w:val="28"/>
        </w:rPr>
        <w:t>7691</w:t>
      </w:r>
      <w:r w:rsidRPr="004C08F6">
        <w:rPr>
          <w:rFonts w:ascii="Times New Roman" w:hAnsi="Times New Roman" w:cs="Times New Roman"/>
          <w:sz w:val="28"/>
          <w:szCs w:val="28"/>
          <w:lang w:val="uk-UA"/>
        </w:rPr>
        <w:t>, КЕКВ 2210)</w:t>
      </w:r>
      <w:r w:rsidRPr="004C08F6">
        <w:rPr>
          <w:rFonts w:ascii="Times New Roman" w:hAnsi="Times New Roman" w:cs="Times New Roman"/>
          <w:sz w:val="28"/>
          <w:szCs w:val="28"/>
        </w:rPr>
        <w:t xml:space="preserve"> – </w:t>
      </w:r>
      <w:r w:rsidRPr="004C08F6">
        <w:rPr>
          <w:rFonts w:ascii="Times New Roman" w:hAnsi="Times New Roman" w:cs="Times New Roman"/>
          <w:sz w:val="28"/>
          <w:szCs w:val="28"/>
          <w:lang w:val="uk-UA"/>
        </w:rPr>
        <w:t>12 000</w:t>
      </w:r>
      <w:r w:rsidRPr="004C08F6">
        <w:rPr>
          <w:rFonts w:ascii="Times New Roman" w:hAnsi="Times New Roman" w:cs="Times New Roman"/>
          <w:sz w:val="28"/>
          <w:szCs w:val="28"/>
        </w:rPr>
        <w:t xml:space="preserve"> </w:t>
      </w:r>
      <w:proofErr w:type="spellStart"/>
      <w:r w:rsidRPr="004C08F6">
        <w:rPr>
          <w:rFonts w:ascii="Times New Roman" w:hAnsi="Times New Roman" w:cs="Times New Roman"/>
          <w:sz w:val="28"/>
          <w:szCs w:val="28"/>
        </w:rPr>
        <w:t>грн</w:t>
      </w:r>
      <w:proofErr w:type="spellEnd"/>
      <w:r w:rsidRPr="004C08F6">
        <w:rPr>
          <w:rFonts w:ascii="Times New Roman" w:hAnsi="Times New Roman" w:cs="Times New Roman"/>
          <w:sz w:val="28"/>
          <w:szCs w:val="28"/>
        </w:rPr>
        <w:t xml:space="preserve">, </w:t>
      </w:r>
      <w:r w:rsidRPr="004C08F6">
        <w:rPr>
          <w:rFonts w:ascii="Times New Roman" w:hAnsi="Times New Roman" w:cs="Times New Roman"/>
          <w:sz w:val="28"/>
          <w:szCs w:val="28"/>
          <w:lang w:val="uk-UA"/>
        </w:rPr>
        <w:t>апарат управління.</w:t>
      </w:r>
    </w:p>
    <w:p w:rsidR="004C08F6" w:rsidRPr="004C08F6" w:rsidRDefault="004C08F6" w:rsidP="00AB1E70">
      <w:pPr>
        <w:pStyle w:val="af0"/>
        <w:tabs>
          <w:tab w:val="left" w:pos="709"/>
          <w:tab w:val="left" w:pos="851"/>
          <w:tab w:val="left" w:pos="1134"/>
        </w:tabs>
        <w:ind w:left="840"/>
        <w:jc w:val="both"/>
        <w:rPr>
          <w:rStyle w:val="rvts0"/>
          <w:rFonts w:ascii="Times New Roman" w:hAnsi="Times New Roman" w:cs="Times New Roman"/>
          <w:sz w:val="28"/>
          <w:szCs w:val="28"/>
          <w:lang w:val="uk-UA"/>
        </w:rPr>
      </w:pPr>
    </w:p>
    <w:p w:rsidR="00D214E6" w:rsidRPr="00D214E6" w:rsidRDefault="00D214E6" w:rsidP="00AB1E70">
      <w:pPr>
        <w:pStyle w:val="aa"/>
        <w:tabs>
          <w:tab w:val="left" w:pos="0"/>
        </w:tabs>
        <w:spacing w:after="0" w:line="240" w:lineRule="auto"/>
        <w:ind w:left="1202"/>
        <w:jc w:val="both"/>
        <w:rPr>
          <w:rFonts w:ascii="Times New Roman" w:hAnsi="Times New Roman" w:cs="Times New Roman"/>
          <w:sz w:val="28"/>
          <w:szCs w:val="28"/>
        </w:rPr>
      </w:pPr>
    </w:p>
    <w:p w:rsidR="00D214E6" w:rsidRPr="00D214E6" w:rsidRDefault="00D214E6" w:rsidP="00D214E6">
      <w:pPr>
        <w:keepNext/>
        <w:tabs>
          <w:tab w:val="left" w:pos="709"/>
        </w:tabs>
        <w:spacing w:after="0" w:line="240" w:lineRule="auto"/>
        <w:jc w:val="both"/>
        <w:rPr>
          <w:rFonts w:ascii="Times New Roman" w:eastAsia="Times New Roman" w:hAnsi="Times New Roman" w:cs="Times New Roman"/>
          <w:sz w:val="28"/>
          <w:szCs w:val="28"/>
          <w:lang w:val="uk-UA"/>
        </w:rPr>
      </w:pPr>
      <w:r w:rsidRPr="00D214E6">
        <w:rPr>
          <w:rFonts w:ascii="Times New Roman" w:hAnsi="Times New Roman" w:cs="Times New Roman"/>
          <w:sz w:val="28"/>
          <w:szCs w:val="28"/>
          <w:lang w:val="uk-UA"/>
        </w:rPr>
        <w:t xml:space="preserve">         2.2. </w:t>
      </w:r>
      <w:bookmarkEnd w:id="3"/>
      <w:r w:rsidR="009149F8" w:rsidRPr="003A6D5D">
        <w:rPr>
          <w:rFonts w:ascii="Times New Roman" w:hAnsi="Times New Roman" w:cs="Times New Roman"/>
          <w:sz w:val="28"/>
          <w:szCs w:val="28"/>
          <w:lang w:val="uk-UA"/>
        </w:rPr>
        <w:t xml:space="preserve">Вносяться  та  затверджуються </w:t>
      </w:r>
      <w:r w:rsidRPr="00D214E6">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w:t>
      </w:r>
      <w:r w:rsidRPr="00D214E6">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D214E6">
        <w:rPr>
          <w:rFonts w:ascii="Times New Roman" w:hAnsi="Times New Roman" w:cs="Times New Roman"/>
          <w:sz w:val="28"/>
          <w:szCs w:val="28"/>
          <w:lang w:val="uk-UA"/>
        </w:rPr>
        <w:t>:</w:t>
      </w:r>
      <w:r w:rsidRPr="00D214E6">
        <w:rPr>
          <w:rFonts w:ascii="Times New Roman" w:eastAsia="Times New Roman" w:hAnsi="Times New Roman" w:cs="Times New Roman"/>
          <w:sz w:val="28"/>
          <w:szCs w:val="28"/>
          <w:lang w:val="uk-UA"/>
        </w:rPr>
        <w:t xml:space="preserve">  </w:t>
      </w:r>
    </w:p>
    <w:p w:rsidR="00D214E6" w:rsidRPr="00D214E6" w:rsidRDefault="00D214E6" w:rsidP="00D214E6">
      <w:pPr>
        <w:spacing w:after="0" w:line="240" w:lineRule="auto"/>
        <w:contextualSpacing/>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Зменш</w:t>
      </w:r>
      <w:r w:rsidR="009149F8">
        <w:rPr>
          <w:rFonts w:ascii="Times New Roman" w:eastAsia="Times New Roman" w:hAnsi="Times New Roman" w:cs="Times New Roman"/>
          <w:sz w:val="28"/>
          <w:szCs w:val="28"/>
          <w:lang w:val="uk-UA"/>
        </w:rPr>
        <w:t>уються</w:t>
      </w:r>
      <w:r w:rsidRPr="00D214E6">
        <w:rPr>
          <w:rFonts w:ascii="Times New Roman" w:eastAsia="Times New Roman" w:hAnsi="Times New Roman" w:cs="Times New Roman"/>
          <w:sz w:val="28"/>
          <w:szCs w:val="28"/>
          <w:lang w:val="uk-UA"/>
        </w:rPr>
        <w:t xml:space="preserve"> видатки:</w:t>
      </w:r>
    </w:p>
    <w:p w:rsidR="00D214E6" w:rsidRPr="00D214E6" w:rsidRDefault="00D214E6" w:rsidP="00D214E6">
      <w:pPr>
        <w:tabs>
          <w:tab w:val="left" w:pos="0"/>
        </w:tabs>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Управлінню освіти міської ради, Надання загальної середньої освіти закладами загальної середньої освіти за рахунок коштів місцевого бюджету  – 57 975 грн, технологічне обладнання для харчоблоків.</w:t>
      </w:r>
    </w:p>
    <w:p w:rsidR="00D214E6" w:rsidRPr="00D214E6" w:rsidRDefault="00D214E6" w:rsidP="00D214E6">
      <w:pPr>
        <w:pStyle w:val="af0"/>
        <w:tabs>
          <w:tab w:val="left" w:pos="709"/>
        </w:tabs>
        <w:jc w:val="both"/>
        <w:rPr>
          <w:rStyle w:val="rvts0"/>
          <w:rFonts w:ascii="Times New Roman" w:hAnsi="Times New Roman" w:cs="Times New Roman"/>
          <w:sz w:val="28"/>
          <w:szCs w:val="28"/>
        </w:rPr>
      </w:pPr>
      <w:r w:rsidRPr="00D214E6">
        <w:rPr>
          <w:rFonts w:ascii="Times New Roman" w:hAnsi="Times New Roman" w:cs="Times New Roman"/>
          <w:sz w:val="28"/>
          <w:szCs w:val="28"/>
          <w:lang w:val="uk-UA"/>
        </w:rPr>
        <w:tab/>
        <w:t xml:space="preserve">Управлінню житлово-комунального господарства міської ради, Будівництво об’єктів житлово-комунального господарства </w:t>
      </w:r>
      <w:r w:rsidRPr="00D214E6">
        <w:rPr>
          <w:rStyle w:val="rvts0"/>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  1 956 769 грн,</w:t>
      </w:r>
      <w:r w:rsidRPr="00D214E6">
        <w:rPr>
          <w:rStyle w:val="rvts0"/>
          <w:rFonts w:ascii="Times New Roman" w:hAnsi="Times New Roman" w:cs="Times New Roman"/>
          <w:sz w:val="28"/>
          <w:szCs w:val="28"/>
          <w:lang w:val="uk-UA"/>
        </w:rPr>
        <w:t xml:space="preserve"> Реконструкція Меморіального комплексу «Сквер Перемоги» - облаштування Алеї Слави загиблих (померлих) захисників та захисниць України мешканців Первомайської міської територіальної громади по вул. </w:t>
      </w:r>
      <w:proofErr w:type="spellStart"/>
      <w:r w:rsidRPr="00D214E6">
        <w:rPr>
          <w:rStyle w:val="rvts0"/>
          <w:rFonts w:ascii="Times New Roman" w:hAnsi="Times New Roman" w:cs="Times New Roman"/>
          <w:sz w:val="28"/>
          <w:szCs w:val="28"/>
        </w:rPr>
        <w:t>Михайла</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Грушевського</w:t>
      </w:r>
      <w:proofErr w:type="spellEnd"/>
      <w:r w:rsidRPr="00D214E6">
        <w:rPr>
          <w:rStyle w:val="rvts0"/>
          <w:rFonts w:ascii="Times New Roman" w:hAnsi="Times New Roman" w:cs="Times New Roman"/>
          <w:sz w:val="28"/>
          <w:szCs w:val="28"/>
        </w:rPr>
        <w:t xml:space="preserve">, сквер Перемоги, </w:t>
      </w:r>
      <w:proofErr w:type="spellStart"/>
      <w:r w:rsidRPr="00D214E6">
        <w:rPr>
          <w:rStyle w:val="rvts0"/>
          <w:rFonts w:ascii="Times New Roman" w:hAnsi="Times New Roman" w:cs="Times New Roman"/>
          <w:sz w:val="28"/>
          <w:szCs w:val="28"/>
        </w:rPr>
        <w:t>місто</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Первомайськ</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Миколаївської</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області</w:t>
      </w:r>
      <w:proofErr w:type="spellEnd"/>
      <w:r w:rsidRPr="00D214E6">
        <w:rPr>
          <w:rStyle w:val="rvts0"/>
          <w:rFonts w:ascii="Times New Roman" w:hAnsi="Times New Roman" w:cs="Times New Roman"/>
          <w:sz w:val="28"/>
          <w:szCs w:val="28"/>
        </w:rPr>
        <w:t xml:space="preserve"> (І </w:t>
      </w:r>
      <w:proofErr w:type="spellStart"/>
      <w:r w:rsidRPr="00D214E6">
        <w:rPr>
          <w:rStyle w:val="rvts0"/>
          <w:rFonts w:ascii="Times New Roman" w:hAnsi="Times New Roman" w:cs="Times New Roman"/>
          <w:sz w:val="28"/>
          <w:szCs w:val="28"/>
        </w:rPr>
        <w:t>черга</w:t>
      </w:r>
      <w:proofErr w:type="spellEnd"/>
      <w:r w:rsidRPr="00D214E6">
        <w:rPr>
          <w:rStyle w:val="rvts0"/>
          <w:rFonts w:ascii="Times New Roman" w:hAnsi="Times New Roman" w:cs="Times New Roman"/>
          <w:sz w:val="28"/>
          <w:szCs w:val="28"/>
        </w:rPr>
        <w:t>)</w:t>
      </w:r>
      <w:proofErr w:type="gramStart"/>
      <w:r w:rsidRPr="00D214E6">
        <w:rPr>
          <w:rFonts w:ascii="Times New Roman" w:hAnsi="Times New Roman" w:cs="Times New Roman"/>
          <w:sz w:val="28"/>
          <w:szCs w:val="28"/>
          <w:lang w:val="uk-UA"/>
        </w:rPr>
        <w:t xml:space="preserve"> </w:t>
      </w:r>
      <w:r w:rsidRPr="00D214E6">
        <w:rPr>
          <w:rStyle w:val="rvts0"/>
          <w:rFonts w:ascii="Times New Roman" w:hAnsi="Times New Roman" w:cs="Times New Roman"/>
          <w:sz w:val="28"/>
          <w:szCs w:val="28"/>
        </w:rPr>
        <w:t>.</w:t>
      </w:r>
      <w:proofErr w:type="gramEnd"/>
      <w:r w:rsidRPr="00D214E6">
        <w:rPr>
          <w:rStyle w:val="rvts0"/>
          <w:rFonts w:ascii="Times New Roman" w:hAnsi="Times New Roman" w:cs="Times New Roman"/>
          <w:sz w:val="28"/>
          <w:szCs w:val="28"/>
        </w:rPr>
        <w:t xml:space="preserve"> </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w:t>
      </w:r>
    </w:p>
    <w:p w:rsidR="00D214E6" w:rsidRPr="00D214E6" w:rsidRDefault="00D214E6" w:rsidP="00D214E6">
      <w:pPr>
        <w:spacing w:after="0" w:line="240" w:lineRule="auto"/>
        <w:jc w:val="both"/>
        <w:rPr>
          <w:rFonts w:ascii="Times New Roman" w:eastAsia="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w:t>
      </w:r>
      <w:r w:rsidR="009149F8">
        <w:rPr>
          <w:rFonts w:ascii="Times New Roman" w:eastAsia="Times New Roman" w:hAnsi="Times New Roman" w:cs="Times New Roman"/>
          <w:sz w:val="28"/>
          <w:szCs w:val="28"/>
          <w:lang w:val="uk-UA"/>
        </w:rPr>
        <w:t xml:space="preserve">                 </w:t>
      </w:r>
      <w:r w:rsidRPr="00D214E6">
        <w:rPr>
          <w:rFonts w:ascii="Times New Roman" w:eastAsia="Times New Roman" w:hAnsi="Times New Roman" w:cs="Times New Roman"/>
          <w:sz w:val="28"/>
          <w:szCs w:val="28"/>
          <w:lang w:val="uk-UA"/>
        </w:rPr>
        <w:t>Збільш</w:t>
      </w:r>
      <w:r w:rsidR="009149F8">
        <w:rPr>
          <w:rFonts w:ascii="Times New Roman" w:eastAsia="Times New Roman" w:hAnsi="Times New Roman" w:cs="Times New Roman"/>
          <w:sz w:val="28"/>
          <w:szCs w:val="28"/>
          <w:lang w:val="uk-UA"/>
        </w:rPr>
        <w:t>уються</w:t>
      </w:r>
      <w:r w:rsidRPr="00D214E6">
        <w:rPr>
          <w:rFonts w:ascii="Times New Roman" w:eastAsia="Times New Roman" w:hAnsi="Times New Roman" w:cs="Times New Roman"/>
          <w:sz w:val="28"/>
          <w:szCs w:val="28"/>
          <w:lang w:val="uk-UA"/>
        </w:rPr>
        <w:t xml:space="preserve"> видатки:    </w:t>
      </w:r>
    </w:p>
    <w:p w:rsidR="00D214E6" w:rsidRPr="00D214E6" w:rsidRDefault="00D214E6" w:rsidP="00D214E6">
      <w:pPr>
        <w:tabs>
          <w:tab w:val="left" w:pos="0"/>
        </w:tabs>
        <w:spacing w:after="0" w:line="240" w:lineRule="auto"/>
        <w:jc w:val="both"/>
        <w:rPr>
          <w:rFonts w:ascii="Times New Roman" w:eastAsia="Times New Roman" w:hAnsi="Times New Roman" w:cs="Times New Roman"/>
          <w:sz w:val="28"/>
          <w:szCs w:val="28"/>
          <w:lang w:val="uk-UA"/>
        </w:rPr>
      </w:pPr>
      <w:r w:rsidRPr="00D214E6">
        <w:rPr>
          <w:rFonts w:ascii="Times New Roman" w:hAnsi="Times New Roman" w:cs="Times New Roman"/>
          <w:sz w:val="28"/>
          <w:szCs w:val="28"/>
          <w:lang w:val="uk-UA"/>
        </w:rPr>
        <w:t xml:space="preserve">        Управлінню житлово-комунального господарства міської ради, Будівництво об’єктів житлово-комунального господарства </w:t>
      </w:r>
      <w:r w:rsidRPr="00D214E6">
        <w:rPr>
          <w:rStyle w:val="rvts0"/>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 1 000 000 грн, Реконструкція системи водопостачання мікрорайону «Фрегат»  по вулиці Корабельній в місті Первомайськ Миколаївської області»</w:t>
      </w:r>
      <w:r w:rsidRPr="00D214E6">
        <w:rPr>
          <w:rFonts w:ascii="Times New Roman" w:eastAsia="Times New Roman" w:hAnsi="Times New Roman" w:cs="Times New Roman"/>
          <w:sz w:val="28"/>
          <w:szCs w:val="28"/>
          <w:lang w:val="uk-UA"/>
        </w:rPr>
        <w:t xml:space="preserve">          </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w:t>
      </w:r>
      <w:r w:rsidRPr="00D214E6">
        <w:rPr>
          <w:rFonts w:ascii="Times New Roman" w:hAnsi="Times New Roman" w:cs="Times New Roman"/>
          <w:sz w:val="28"/>
          <w:szCs w:val="28"/>
          <w:lang w:val="uk-UA"/>
        </w:rPr>
        <w:t xml:space="preserve">Управлінню культури, національностей, релігій, молоді та спорту міської ради, Надання спеціалізованої освіти мистецькими школами  – 84 000 грн </w:t>
      </w:r>
      <w:r w:rsidR="009149F8">
        <w:rPr>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(2 комплекти резервного живлення з літієвим акумулятором).</w:t>
      </w:r>
    </w:p>
    <w:p w:rsidR="00D214E6" w:rsidRPr="00D214E6" w:rsidRDefault="00D214E6" w:rsidP="00D214E6">
      <w:pPr>
        <w:tabs>
          <w:tab w:val="left" w:pos="567"/>
        </w:tabs>
        <w:spacing w:after="0" w:line="240" w:lineRule="auto"/>
        <w:jc w:val="both"/>
        <w:rPr>
          <w:rFonts w:ascii="Times New Roman" w:hAnsi="Times New Roman" w:cs="Times New Roman"/>
          <w:sz w:val="28"/>
          <w:szCs w:val="28"/>
          <w:lang w:val="uk-UA"/>
        </w:rPr>
      </w:pPr>
    </w:p>
    <w:p w:rsidR="00D214E6" w:rsidRPr="00D214E6" w:rsidRDefault="00D214E6" w:rsidP="00D214E6">
      <w:pPr>
        <w:keepNext/>
        <w:tabs>
          <w:tab w:val="left" w:pos="709"/>
        </w:tabs>
        <w:spacing w:after="0" w:line="240" w:lineRule="auto"/>
        <w:ind w:right="-1"/>
        <w:jc w:val="both"/>
        <w:rPr>
          <w:rFonts w:ascii="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w:t>
      </w:r>
      <w:r w:rsidRPr="00D214E6">
        <w:rPr>
          <w:rFonts w:ascii="Times New Roman" w:hAnsi="Times New Roman" w:cs="Times New Roman"/>
          <w:sz w:val="28"/>
          <w:szCs w:val="28"/>
          <w:lang w:val="uk-UA"/>
        </w:rPr>
        <w:t xml:space="preserve">        2.3. </w:t>
      </w:r>
      <w:r w:rsidR="009149F8" w:rsidRPr="003A6D5D">
        <w:rPr>
          <w:rFonts w:ascii="Times New Roman" w:hAnsi="Times New Roman" w:cs="Times New Roman"/>
          <w:sz w:val="28"/>
          <w:szCs w:val="28"/>
          <w:lang w:val="uk-UA"/>
        </w:rPr>
        <w:t xml:space="preserve">Вносяться  та  затверджуються </w:t>
      </w:r>
      <w:r w:rsidRPr="00D214E6">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D214E6" w:rsidRPr="00D214E6" w:rsidRDefault="00D214E6" w:rsidP="00D214E6">
      <w:pPr>
        <w:spacing w:after="0" w:line="240" w:lineRule="auto"/>
        <w:ind w:right="425"/>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Зменш</w:t>
      </w:r>
      <w:r w:rsidR="009149F8">
        <w:rPr>
          <w:rFonts w:ascii="Times New Roman" w:hAnsi="Times New Roman" w:cs="Times New Roman"/>
          <w:sz w:val="28"/>
          <w:szCs w:val="28"/>
          <w:lang w:val="uk-UA"/>
        </w:rPr>
        <w:t>уються</w:t>
      </w:r>
      <w:r w:rsidRPr="00D214E6">
        <w:rPr>
          <w:rFonts w:ascii="Times New Roman" w:hAnsi="Times New Roman" w:cs="Times New Roman"/>
          <w:sz w:val="28"/>
          <w:szCs w:val="28"/>
          <w:lang w:val="uk-UA"/>
        </w:rPr>
        <w:t xml:space="preserve"> видатки:</w:t>
      </w:r>
    </w:p>
    <w:p w:rsidR="00D214E6" w:rsidRPr="00D214E6" w:rsidRDefault="00D214E6" w:rsidP="00D214E6">
      <w:pPr>
        <w:tabs>
          <w:tab w:val="left" w:pos="9213"/>
        </w:tabs>
        <w:spacing w:after="0" w:line="240" w:lineRule="auto"/>
        <w:ind w:right="-1"/>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Управлінню комунальної власності та земельних відносин міської ради, 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  - 171 251 грн, Програма розвитку земельних відносин Первомайської міської територіальної громади на 2023-2025 роки».           </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Управлінню комунальної власності земельних відносин міської ради,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w:t>
      </w:r>
      <w:r w:rsidRPr="00D214E6">
        <w:rPr>
          <w:rFonts w:ascii="Times New Roman" w:eastAsia="Times New Roman" w:hAnsi="Times New Roman" w:cs="Times New Roman"/>
          <w:sz w:val="28"/>
          <w:szCs w:val="28"/>
          <w:lang w:val="uk-UA" w:eastAsia="uk-UA"/>
        </w:rPr>
        <w:t xml:space="preserve"> </w:t>
      </w:r>
      <w:r w:rsidRPr="00D214E6">
        <w:rPr>
          <w:rFonts w:ascii="Times New Roman" w:hAnsi="Times New Roman" w:cs="Times New Roman"/>
          <w:sz w:val="28"/>
          <w:szCs w:val="28"/>
          <w:lang w:val="uk-UA"/>
        </w:rPr>
        <w:t xml:space="preserve">влади і фондів, утворених Верховною Радою Автономної Республіки Крим, органами місцевого самоврядування і місцевими органами виконавчої влади  – 31 800 грн, Програма розвитку ефективного управління об'єктами комунальної власності Первомайської міської територіальної громади  на 2023-2025 роки.            </w:t>
      </w:r>
    </w:p>
    <w:p w:rsidR="00D214E6" w:rsidRPr="00D214E6" w:rsidRDefault="00D214E6" w:rsidP="00D214E6">
      <w:pPr>
        <w:spacing w:after="0" w:line="240" w:lineRule="auto"/>
        <w:ind w:firstLine="284"/>
        <w:contextualSpacing/>
        <w:jc w:val="both"/>
        <w:rPr>
          <w:rFonts w:ascii="Times New Roman" w:eastAsia="Calibri" w:hAnsi="Times New Roman" w:cs="Times New Roman"/>
          <w:sz w:val="28"/>
          <w:szCs w:val="28"/>
          <w:lang w:val="uk-UA"/>
        </w:rPr>
      </w:pPr>
      <w:r w:rsidRPr="00D214E6">
        <w:rPr>
          <w:rFonts w:ascii="Times New Roman" w:hAnsi="Times New Roman" w:cs="Times New Roman"/>
          <w:sz w:val="28"/>
          <w:szCs w:val="28"/>
          <w:lang w:val="uk-UA"/>
        </w:rPr>
        <w:t xml:space="preserve">Управлінню соціального захисту населення міської ради, Первомайський центр соціальних служб, Створення та забезпечення діяльності спеціалізованих служб підтримки осіб, які постраждали від домашнього насильства та/або насильства за </w:t>
      </w:r>
      <w:r w:rsidRPr="00D214E6">
        <w:rPr>
          <w:rFonts w:ascii="Times New Roman" w:hAnsi="Times New Roman" w:cs="Times New Roman"/>
          <w:sz w:val="28"/>
          <w:szCs w:val="28"/>
          <w:lang w:val="uk-UA"/>
        </w:rPr>
        <w:lastRenderedPageBreak/>
        <w:t xml:space="preserve">ознакою статі </w:t>
      </w:r>
      <w:r w:rsidRPr="00D214E6">
        <w:rPr>
          <w:rFonts w:ascii="Times New Roman" w:eastAsia="Times New Roman" w:hAnsi="Times New Roman" w:cs="Times New Roman"/>
          <w:sz w:val="28"/>
          <w:szCs w:val="28"/>
          <w:lang w:val="uk-UA"/>
        </w:rPr>
        <w:t xml:space="preserve"> – 375 855 грн,</w:t>
      </w:r>
      <w:r w:rsidRPr="00D214E6">
        <w:rPr>
          <w:rFonts w:ascii="Times New Roman" w:eastAsia="Calibri" w:hAnsi="Times New Roman" w:cs="Times New Roman"/>
          <w:sz w:val="28"/>
          <w:szCs w:val="28"/>
          <w:lang w:val="uk-UA"/>
        </w:rPr>
        <w:t xml:space="preserve">  Реконструкція нежитлової будівлі закладу дошкільної освіти №4 Дельфін" під спеціалізовані служби для осіб постраждалих від домашнього насильства та/або насильства за ознакою статі по  вулиці Корабельна, будинок 8-а в місті Первомайськ Миколаївської області" (на оплату збільшення потужності електроустановок – 234 234 грн, на оплату влаштування лічильника електроенергії – 13 000 грн, на оплату технічних умов нестандартного приєднання електричних мереж електроустановок – 128 621 грн.</w:t>
      </w:r>
    </w:p>
    <w:p w:rsidR="00D214E6" w:rsidRPr="00D214E6" w:rsidRDefault="00D214E6" w:rsidP="00D214E6">
      <w:pPr>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w:t>
      </w:r>
      <w:bookmarkStart w:id="5" w:name="_Hlk202856337"/>
      <w:r w:rsidRPr="00D214E6">
        <w:rPr>
          <w:rFonts w:ascii="Times New Roman" w:hAnsi="Times New Roman" w:cs="Times New Roman"/>
          <w:sz w:val="28"/>
          <w:szCs w:val="28"/>
          <w:lang w:val="uk-UA"/>
        </w:rPr>
        <w:t xml:space="preserve">           Виконавчому комітету міської ради,  Реалізація публічного інвестиційного </w:t>
      </w:r>
      <w:proofErr w:type="spellStart"/>
      <w:r w:rsidRPr="00D214E6">
        <w:rPr>
          <w:rFonts w:ascii="Times New Roman" w:hAnsi="Times New Roman" w:cs="Times New Roman"/>
          <w:sz w:val="28"/>
          <w:szCs w:val="28"/>
          <w:lang w:val="uk-UA"/>
        </w:rPr>
        <w:t>проєкту</w:t>
      </w:r>
      <w:proofErr w:type="spellEnd"/>
      <w:r w:rsidRPr="00D214E6">
        <w:rPr>
          <w:rFonts w:ascii="Times New Roman" w:hAnsi="Times New Roman" w:cs="Times New Roman"/>
          <w:sz w:val="28"/>
          <w:szCs w:val="28"/>
          <w:lang w:val="uk-UA"/>
        </w:rPr>
        <w:t xml:space="preserve"> із забезпечення житлом дитячих будинків сімейного типу, дітей-сиріт та дітей, позбавлених батьківського піклування, Комплексна програма захисту прав дітей «Дитинство» на 2024-2027 роки, – 153 691 грн – придбання житла для новостворених дитячих будинків сімейного типу.</w:t>
      </w: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p>
    <w:bookmarkEnd w:id="5"/>
    <w:p w:rsidR="00D214E6" w:rsidRPr="00D214E6" w:rsidRDefault="00D214E6" w:rsidP="00D214E6">
      <w:pPr>
        <w:spacing w:after="0" w:line="240" w:lineRule="auto"/>
        <w:ind w:right="-1" w:firstLine="284"/>
        <w:jc w:val="both"/>
        <w:rPr>
          <w:rFonts w:ascii="Times New Roman" w:hAnsi="Times New Roman" w:cs="Times New Roman"/>
          <w:sz w:val="28"/>
          <w:szCs w:val="28"/>
          <w:lang w:val="uk-UA"/>
        </w:rPr>
      </w:pPr>
      <w:r w:rsidRPr="00D214E6">
        <w:rPr>
          <w:rFonts w:ascii="Times New Roman" w:eastAsia="Times New Roman" w:hAnsi="Times New Roman" w:cs="Times New Roman"/>
          <w:sz w:val="28"/>
          <w:szCs w:val="28"/>
          <w:lang w:val="uk-UA"/>
        </w:rPr>
        <w:t xml:space="preserve">      </w:t>
      </w:r>
      <w:r w:rsidRPr="00D214E6">
        <w:rPr>
          <w:rFonts w:ascii="Times New Roman" w:hAnsi="Times New Roman" w:cs="Times New Roman"/>
          <w:sz w:val="28"/>
          <w:szCs w:val="28"/>
          <w:lang w:val="uk-UA"/>
        </w:rPr>
        <w:t xml:space="preserve"> Збільш</w:t>
      </w:r>
      <w:r w:rsidR="009149F8">
        <w:rPr>
          <w:rFonts w:ascii="Times New Roman" w:hAnsi="Times New Roman" w:cs="Times New Roman"/>
          <w:sz w:val="28"/>
          <w:szCs w:val="28"/>
          <w:lang w:val="uk-UA"/>
        </w:rPr>
        <w:t>уються</w:t>
      </w:r>
      <w:r w:rsidRPr="00D214E6">
        <w:rPr>
          <w:rFonts w:ascii="Times New Roman" w:hAnsi="Times New Roman" w:cs="Times New Roman"/>
          <w:sz w:val="28"/>
          <w:szCs w:val="28"/>
          <w:lang w:val="uk-UA"/>
        </w:rPr>
        <w:t xml:space="preserve"> видатки:</w:t>
      </w:r>
    </w:p>
    <w:p w:rsidR="00D214E6" w:rsidRPr="00D214E6" w:rsidRDefault="00D214E6" w:rsidP="00D214E6">
      <w:pPr>
        <w:spacing w:after="0" w:line="240" w:lineRule="auto"/>
        <w:contextualSpacing/>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        Управлінню комунальної власності та земельних відносин міської ради, </w:t>
      </w:r>
      <w:r w:rsidRPr="00D214E6">
        <w:rPr>
          <w:rFonts w:ascii="Times New Roman" w:hAnsi="Times New Roman" w:cs="Times New Roman"/>
          <w:sz w:val="28"/>
          <w:szCs w:val="28"/>
          <w:shd w:val="clear" w:color="auto" w:fill="FFFFFF"/>
          <w:lang w:val="uk-UA"/>
        </w:rPr>
        <w:t xml:space="preserve">Виконання заходів за рахунок цільових фондів, утворених Верховною </w:t>
      </w:r>
      <w:r w:rsidRPr="00D214E6">
        <w:rPr>
          <w:rFonts w:ascii="Times New Roman" w:hAnsi="Times New Roman" w:cs="Times New Roman"/>
          <w:sz w:val="28"/>
          <w:szCs w:val="28"/>
          <w:shd w:val="clear" w:color="auto" w:fill="FFFFFF"/>
        </w:rPr>
        <w:t xml:space="preserve">Радою </w:t>
      </w:r>
      <w:proofErr w:type="spellStart"/>
      <w:r w:rsidRPr="00D214E6">
        <w:rPr>
          <w:rFonts w:ascii="Times New Roman" w:hAnsi="Times New Roman" w:cs="Times New Roman"/>
          <w:sz w:val="28"/>
          <w:szCs w:val="28"/>
          <w:shd w:val="clear" w:color="auto" w:fill="FFFFFF"/>
        </w:rPr>
        <w:t>Автономної</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Республіки</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Крим</w:t>
      </w:r>
      <w:proofErr w:type="spellEnd"/>
      <w:r w:rsidRPr="00D214E6">
        <w:rPr>
          <w:rFonts w:ascii="Times New Roman" w:hAnsi="Times New Roman" w:cs="Times New Roman"/>
          <w:sz w:val="28"/>
          <w:szCs w:val="28"/>
          <w:shd w:val="clear" w:color="auto" w:fill="FFFFFF"/>
        </w:rPr>
        <w:t xml:space="preserve">, органами </w:t>
      </w:r>
      <w:proofErr w:type="spellStart"/>
      <w:r w:rsidRPr="00D214E6">
        <w:rPr>
          <w:rFonts w:ascii="Times New Roman" w:hAnsi="Times New Roman" w:cs="Times New Roman"/>
          <w:sz w:val="28"/>
          <w:szCs w:val="28"/>
          <w:shd w:val="clear" w:color="auto" w:fill="FFFFFF"/>
        </w:rPr>
        <w:t>місцевого</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самоврядування</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і</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місцевими</w:t>
      </w:r>
      <w:proofErr w:type="spellEnd"/>
      <w:r w:rsidRPr="00D214E6">
        <w:rPr>
          <w:rFonts w:ascii="Times New Roman" w:hAnsi="Times New Roman" w:cs="Times New Roman"/>
          <w:sz w:val="28"/>
          <w:szCs w:val="28"/>
          <w:shd w:val="clear" w:color="auto" w:fill="FFFFFF"/>
        </w:rPr>
        <w:t xml:space="preserve"> органами </w:t>
      </w:r>
      <w:proofErr w:type="spellStart"/>
      <w:r w:rsidRPr="00D214E6">
        <w:rPr>
          <w:rFonts w:ascii="Times New Roman" w:hAnsi="Times New Roman" w:cs="Times New Roman"/>
          <w:sz w:val="28"/>
          <w:szCs w:val="28"/>
          <w:shd w:val="clear" w:color="auto" w:fill="FFFFFF"/>
        </w:rPr>
        <w:t>виконавчої</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влади</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і</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фондів</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утворених</w:t>
      </w:r>
      <w:proofErr w:type="spellEnd"/>
      <w:r w:rsidRPr="00D214E6">
        <w:rPr>
          <w:rFonts w:ascii="Times New Roman" w:hAnsi="Times New Roman" w:cs="Times New Roman"/>
          <w:sz w:val="28"/>
          <w:szCs w:val="28"/>
          <w:shd w:val="clear" w:color="auto" w:fill="FFFFFF"/>
        </w:rPr>
        <w:t xml:space="preserve"> Верховною Радою </w:t>
      </w:r>
      <w:proofErr w:type="spellStart"/>
      <w:r w:rsidRPr="00D214E6">
        <w:rPr>
          <w:rFonts w:ascii="Times New Roman" w:hAnsi="Times New Roman" w:cs="Times New Roman"/>
          <w:sz w:val="28"/>
          <w:szCs w:val="28"/>
          <w:shd w:val="clear" w:color="auto" w:fill="FFFFFF"/>
        </w:rPr>
        <w:t>Автономної</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Республіки</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Крим</w:t>
      </w:r>
      <w:proofErr w:type="spellEnd"/>
      <w:r w:rsidRPr="00D214E6">
        <w:rPr>
          <w:rFonts w:ascii="Times New Roman" w:hAnsi="Times New Roman" w:cs="Times New Roman"/>
          <w:sz w:val="28"/>
          <w:szCs w:val="28"/>
          <w:shd w:val="clear" w:color="auto" w:fill="FFFFFF"/>
        </w:rPr>
        <w:t xml:space="preserve">, органами </w:t>
      </w:r>
      <w:proofErr w:type="spellStart"/>
      <w:r w:rsidRPr="00D214E6">
        <w:rPr>
          <w:rFonts w:ascii="Times New Roman" w:hAnsi="Times New Roman" w:cs="Times New Roman"/>
          <w:sz w:val="28"/>
          <w:szCs w:val="28"/>
          <w:shd w:val="clear" w:color="auto" w:fill="FFFFFF"/>
        </w:rPr>
        <w:t>місцевого</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самоврядування</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і</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місцевими</w:t>
      </w:r>
      <w:proofErr w:type="spellEnd"/>
      <w:r w:rsidRPr="00D214E6">
        <w:rPr>
          <w:rFonts w:ascii="Times New Roman" w:hAnsi="Times New Roman" w:cs="Times New Roman"/>
          <w:sz w:val="28"/>
          <w:szCs w:val="28"/>
          <w:shd w:val="clear" w:color="auto" w:fill="FFFFFF"/>
        </w:rPr>
        <w:t xml:space="preserve"> органами </w:t>
      </w:r>
      <w:proofErr w:type="spellStart"/>
      <w:r w:rsidRPr="00D214E6">
        <w:rPr>
          <w:rFonts w:ascii="Times New Roman" w:hAnsi="Times New Roman" w:cs="Times New Roman"/>
          <w:sz w:val="28"/>
          <w:szCs w:val="28"/>
          <w:shd w:val="clear" w:color="auto" w:fill="FFFFFF"/>
        </w:rPr>
        <w:t>виконавчої</w:t>
      </w:r>
      <w:proofErr w:type="spellEnd"/>
      <w:r w:rsidRPr="00D214E6">
        <w:rPr>
          <w:rFonts w:ascii="Times New Roman" w:hAnsi="Times New Roman" w:cs="Times New Roman"/>
          <w:sz w:val="28"/>
          <w:szCs w:val="28"/>
          <w:shd w:val="clear" w:color="auto" w:fill="FFFFFF"/>
        </w:rPr>
        <w:t xml:space="preserve"> </w:t>
      </w:r>
      <w:proofErr w:type="spellStart"/>
      <w:r w:rsidRPr="00D214E6">
        <w:rPr>
          <w:rFonts w:ascii="Times New Roman" w:hAnsi="Times New Roman" w:cs="Times New Roman"/>
          <w:sz w:val="28"/>
          <w:szCs w:val="28"/>
          <w:shd w:val="clear" w:color="auto" w:fill="FFFFFF"/>
        </w:rPr>
        <w:t>влади</w:t>
      </w:r>
      <w:proofErr w:type="spellEnd"/>
      <w:r w:rsidRPr="00D214E6">
        <w:rPr>
          <w:rFonts w:ascii="Times New Roman" w:hAnsi="Times New Roman" w:cs="Times New Roman"/>
          <w:sz w:val="28"/>
          <w:szCs w:val="28"/>
        </w:rPr>
        <w:t xml:space="preserve">   – </w:t>
      </w:r>
      <w:r w:rsidRPr="00D214E6">
        <w:rPr>
          <w:rFonts w:ascii="Times New Roman" w:hAnsi="Times New Roman" w:cs="Times New Roman"/>
          <w:sz w:val="28"/>
          <w:szCs w:val="28"/>
          <w:lang w:val="uk-UA"/>
        </w:rPr>
        <w:t>31 800</w:t>
      </w:r>
      <w:r w:rsidRPr="00D214E6">
        <w:rPr>
          <w:rFonts w:ascii="Times New Roman" w:hAnsi="Times New Roman" w:cs="Times New Roman"/>
          <w:sz w:val="28"/>
          <w:szCs w:val="28"/>
        </w:rPr>
        <w:t xml:space="preserve"> </w:t>
      </w:r>
      <w:proofErr w:type="spellStart"/>
      <w:r w:rsidRPr="00D214E6">
        <w:rPr>
          <w:rFonts w:ascii="Times New Roman" w:hAnsi="Times New Roman" w:cs="Times New Roman"/>
          <w:sz w:val="28"/>
          <w:szCs w:val="28"/>
        </w:rPr>
        <w:t>грн</w:t>
      </w:r>
      <w:proofErr w:type="spellEnd"/>
      <w:r w:rsidRPr="00D214E6">
        <w:rPr>
          <w:rFonts w:ascii="Times New Roman" w:hAnsi="Times New Roman" w:cs="Times New Roman"/>
          <w:sz w:val="28"/>
          <w:szCs w:val="28"/>
        </w:rPr>
        <w:t xml:space="preserve">, </w:t>
      </w:r>
      <w:r w:rsidRPr="00D214E6">
        <w:rPr>
          <w:rFonts w:ascii="Times New Roman" w:hAnsi="Times New Roman" w:cs="Times New Roman"/>
          <w:sz w:val="28"/>
          <w:szCs w:val="28"/>
          <w:lang w:val="uk-UA"/>
        </w:rPr>
        <w:t>апарат управління, у тому числі:</w:t>
      </w: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а) предмети, матеріали  – 28 040 грн;</w:t>
      </w:r>
    </w:p>
    <w:p w:rsidR="00D214E6" w:rsidRPr="00D214E6" w:rsidRDefault="00D214E6" w:rsidP="00D214E6">
      <w:pPr>
        <w:tabs>
          <w:tab w:val="left" w:pos="0"/>
        </w:tabs>
        <w:spacing w:after="0" w:line="240" w:lineRule="auto"/>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б</w:t>
      </w:r>
      <w:r w:rsidRPr="00D214E6">
        <w:rPr>
          <w:rFonts w:ascii="Times New Roman" w:hAnsi="Times New Roman" w:cs="Times New Roman"/>
          <w:sz w:val="28"/>
          <w:szCs w:val="28"/>
        </w:rPr>
        <w:t>)</w:t>
      </w:r>
      <w:r w:rsidRPr="00D214E6">
        <w:rPr>
          <w:rFonts w:ascii="Times New Roman" w:hAnsi="Times New Roman" w:cs="Times New Roman"/>
          <w:sz w:val="28"/>
          <w:szCs w:val="28"/>
          <w:lang w:val="uk-UA"/>
        </w:rPr>
        <w:t xml:space="preserve"> оплата інших послуг (крім комунальних)  – 3</w:t>
      </w:r>
      <w:r w:rsidR="00454E9D">
        <w:rPr>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760 грн</w:t>
      </w:r>
    </w:p>
    <w:p w:rsidR="00D214E6" w:rsidRPr="00707F46" w:rsidRDefault="00D214E6" w:rsidP="00D214E6">
      <w:pPr>
        <w:spacing w:after="0" w:line="240" w:lineRule="auto"/>
        <w:ind w:firstLine="709"/>
        <w:jc w:val="both"/>
        <w:rPr>
          <w:rFonts w:ascii="Times New Roman" w:hAnsi="Times New Roman" w:cs="Times New Roman"/>
          <w:sz w:val="28"/>
          <w:szCs w:val="28"/>
          <w:lang w:val="uk-UA"/>
        </w:rPr>
      </w:pPr>
      <w:r w:rsidRPr="00D214E6">
        <w:rPr>
          <w:rFonts w:ascii="Times New Roman" w:hAnsi="Times New Roman" w:cs="Times New Roman"/>
          <w:sz w:val="28"/>
          <w:szCs w:val="28"/>
          <w:lang w:val="uk-UA"/>
        </w:rPr>
        <w:t xml:space="preserve">Управлінню житлово-комунального господарства міської ради, Будівництво об’єктів житлово-комунального господарства </w:t>
      </w:r>
      <w:r w:rsidRPr="00D214E6">
        <w:rPr>
          <w:rStyle w:val="rvts0"/>
          <w:rFonts w:ascii="Times New Roman" w:hAnsi="Times New Roman" w:cs="Times New Roman"/>
          <w:sz w:val="28"/>
          <w:szCs w:val="28"/>
          <w:lang w:val="uk-UA"/>
        </w:rPr>
        <w:t xml:space="preserve"> </w:t>
      </w:r>
      <w:r w:rsidRPr="00D214E6">
        <w:rPr>
          <w:rFonts w:ascii="Times New Roman" w:hAnsi="Times New Roman" w:cs="Times New Roman"/>
          <w:sz w:val="28"/>
          <w:szCs w:val="28"/>
          <w:lang w:val="uk-UA"/>
        </w:rPr>
        <w:t>–  700 797 грн,</w:t>
      </w:r>
      <w:r w:rsidRPr="00D214E6">
        <w:rPr>
          <w:rStyle w:val="rvts0"/>
          <w:rFonts w:ascii="Times New Roman" w:hAnsi="Times New Roman" w:cs="Times New Roman"/>
          <w:sz w:val="28"/>
          <w:szCs w:val="28"/>
          <w:lang w:val="uk-UA"/>
        </w:rPr>
        <w:t xml:space="preserve"> Реконструкція Меморіального комплексу «Сквер Перемоги» - облаштування Алеї Слави загиблих (померлих) захисників та захисниць України мешканців Первомайської міської територіальної громади по вул. </w:t>
      </w:r>
      <w:proofErr w:type="spellStart"/>
      <w:r w:rsidRPr="00D214E6">
        <w:rPr>
          <w:rStyle w:val="rvts0"/>
          <w:rFonts w:ascii="Times New Roman" w:hAnsi="Times New Roman" w:cs="Times New Roman"/>
          <w:sz w:val="28"/>
          <w:szCs w:val="28"/>
        </w:rPr>
        <w:t>Михайла</w:t>
      </w:r>
      <w:proofErr w:type="spellEnd"/>
      <w:r w:rsidRPr="00D214E6">
        <w:rPr>
          <w:rStyle w:val="rvts0"/>
          <w:rFonts w:ascii="Times New Roman" w:hAnsi="Times New Roman" w:cs="Times New Roman"/>
          <w:sz w:val="28"/>
          <w:szCs w:val="28"/>
        </w:rPr>
        <w:t xml:space="preserve"> </w:t>
      </w:r>
      <w:proofErr w:type="spellStart"/>
      <w:r w:rsidRPr="00D214E6">
        <w:rPr>
          <w:rStyle w:val="rvts0"/>
          <w:rFonts w:ascii="Times New Roman" w:hAnsi="Times New Roman" w:cs="Times New Roman"/>
          <w:sz w:val="28"/>
          <w:szCs w:val="28"/>
        </w:rPr>
        <w:t>Грушевського</w:t>
      </w:r>
      <w:proofErr w:type="spellEnd"/>
      <w:r w:rsidRPr="002A0AA8">
        <w:rPr>
          <w:rStyle w:val="rvts0"/>
          <w:rFonts w:ascii="Times New Roman" w:hAnsi="Times New Roman" w:cs="Times New Roman"/>
          <w:sz w:val="28"/>
          <w:szCs w:val="28"/>
        </w:rPr>
        <w:t xml:space="preserve">, сквер Перемоги, </w:t>
      </w:r>
      <w:proofErr w:type="spellStart"/>
      <w:r w:rsidRPr="002A0AA8">
        <w:rPr>
          <w:rStyle w:val="rvts0"/>
          <w:rFonts w:ascii="Times New Roman" w:hAnsi="Times New Roman" w:cs="Times New Roman"/>
          <w:sz w:val="28"/>
          <w:szCs w:val="28"/>
        </w:rPr>
        <w:t>місто</w:t>
      </w:r>
      <w:proofErr w:type="spellEnd"/>
      <w:r w:rsidRPr="002A0AA8">
        <w:rPr>
          <w:rStyle w:val="rvts0"/>
          <w:rFonts w:ascii="Times New Roman" w:hAnsi="Times New Roman" w:cs="Times New Roman"/>
          <w:sz w:val="28"/>
          <w:szCs w:val="28"/>
        </w:rPr>
        <w:t xml:space="preserve"> </w:t>
      </w:r>
      <w:proofErr w:type="spellStart"/>
      <w:r w:rsidRPr="002A0AA8">
        <w:rPr>
          <w:rStyle w:val="rvts0"/>
          <w:rFonts w:ascii="Times New Roman" w:hAnsi="Times New Roman" w:cs="Times New Roman"/>
          <w:sz w:val="28"/>
          <w:szCs w:val="28"/>
        </w:rPr>
        <w:t>Первомайськ</w:t>
      </w:r>
      <w:proofErr w:type="spellEnd"/>
      <w:r w:rsidRPr="002A0AA8">
        <w:rPr>
          <w:rStyle w:val="rvts0"/>
          <w:rFonts w:ascii="Times New Roman" w:hAnsi="Times New Roman" w:cs="Times New Roman"/>
          <w:sz w:val="28"/>
          <w:szCs w:val="28"/>
        </w:rPr>
        <w:t xml:space="preserve">, </w:t>
      </w:r>
      <w:proofErr w:type="spellStart"/>
      <w:r w:rsidRPr="002A0AA8">
        <w:rPr>
          <w:rStyle w:val="rvts0"/>
          <w:rFonts w:ascii="Times New Roman" w:hAnsi="Times New Roman" w:cs="Times New Roman"/>
          <w:sz w:val="28"/>
          <w:szCs w:val="28"/>
        </w:rPr>
        <w:t>Миколаївської</w:t>
      </w:r>
      <w:proofErr w:type="spellEnd"/>
      <w:r w:rsidRPr="002A0AA8">
        <w:rPr>
          <w:rStyle w:val="rvts0"/>
          <w:rFonts w:ascii="Times New Roman" w:hAnsi="Times New Roman" w:cs="Times New Roman"/>
          <w:sz w:val="28"/>
          <w:szCs w:val="28"/>
        </w:rPr>
        <w:t xml:space="preserve"> </w:t>
      </w:r>
      <w:proofErr w:type="spellStart"/>
      <w:r w:rsidRPr="002A0AA8">
        <w:rPr>
          <w:rStyle w:val="rvts0"/>
          <w:rFonts w:ascii="Times New Roman" w:hAnsi="Times New Roman" w:cs="Times New Roman"/>
          <w:sz w:val="28"/>
          <w:szCs w:val="28"/>
        </w:rPr>
        <w:t>області</w:t>
      </w:r>
      <w:proofErr w:type="spellEnd"/>
      <w:r w:rsidRPr="002A0AA8">
        <w:rPr>
          <w:rStyle w:val="rvts0"/>
          <w:rFonts w:ascii="Times New Roman" w:hAnsi="Times New Roman" w:cs="Times New Roman"/>
          <w:sz w:val="28"/>
          <w:szCs w:val="28"/>
        </w:rPr>
        <w:t xml:space="preserve"> (І </w:t>
      </w:r>
      <w:proofErr w:type="spellStart"/>
      <w:r w:rsidRPr="002A0AA8">
        <w:rPr>
          <w:rStyle w:val="rvts0"/>
          <w:rFonts w:ascii="Times New Roman" w:hAnsi="Times New Roman" w:cs="Times New Roman"/>
          <w:sz w:val="28"/>
          <w:szCs w:val="28"/>
        </w:rPr>
        <w:t>черга</w:t>
      </w:r>
      <w:proofErr w:type="spellEnd"/>
      <w:r w:rsidRPr="002A0AA8">
        <w:rPr>
          <w:rStyle w:val="rvts0"/>
          <w:rFonts w:ascii="Times New Roman" w:hAnsi="Times New Roman" w:cs="Times New Roman"/>
          <w:sz w:val="28"/>
          <w:szCs w:val="28"/>
        </w:rPr>
        <w:t>)</w:t>
      </w:r>
      <w:proofErr w:type="gramStart"/>
      <w:r w:rsidRPr="002A0AA8">
        <w:rPr>
          <w:rFonts w:ascii="Times New Roman" w:hAnsi="Times New Roman" w:cs="Times New Roman"/>
          <w:sz w:val="28"/>
          <w:szCs w:val="28"/>
          <w:lang w:val="uk-UA"/>
        </w:rPr>
        <w:t xml:space="preserve"> </w:t>
      </w:r>
      <w:r w:rsidRPr="002A0AA8">
        <w:rPr>
          <w:rStyle w:val="rvts0"/>
          <w:rFonts w:ascii="Times New Roman" w:hAnsi="Times New Roman" w:cs="Times New Roman"/>
          <w:sz w:val="28"/>
          <w:szCs w:val="28"/>
        </w:rPr>
        <w:t>.</w:t>
      </w:r>
      <w:proofErr w:type="gramEnd"/>
    </w:p>
    <w:p w:rsidR="00BE7FB3" w:rsidRPr="003A6D5D" w:rsidRDefault="00BE7FB3" w:rsidP="00BE7FB3">
      <w:pPr>
        <w:pStyle w:val="aa"/>
        <w:tabs>
          <w:tab w:val="left" w:pos="0"/>
          <w:tab w:val="left" w:pos="567"/>
          <w:tab w:val="left" w:pos="993"/>
        </w:tabs>
        <w:spacing w:after="0" w:line="240" w:lineRule="auto"/>
        <w:ind w:left="567"/>
        <w:jc w:val="both"/>
        <w:outlineLvl w:val="0"/>
        <w:rPr>
          <w:rFonts w:ascii="Times New Roman" w:hAnsi="Times New Roman" w:cs="Times New Roman"/>
          <w:sz w:val="28"/>
          <w:szCs w:val="28"/>
          <w:lang w:val="uk-UA"/>
        </w:rPr>
      </w:pPr>
    </w:p>
    <w:p w:rsidR="000568BF" w:rsidRDefault="000568BF" w:rsidP="003A6D5D">
      <w:pPr>
        <w:spacing w:after="0" w:line="240" w:lineRule="auto"/>
        <w:contextualSpacing/>
        <w:jc w:val="both"/>
        <w:rPr>
          <w:rFonts w:ascii="Times New Roman" w:eastAsia="Times New Roman" w:hAnsi="Times New Roman" w:cs="Times New Roman"/>
          <w:sz w:val="28"/>
          <w:szCs w:val="28"/>
          <w:lang w:val="uk-UA"/>
        </w:rPr>
      </w:pPr>
    </w:p>
    <w:p w:rsidR="008125E2" w:rsidRDefault="008125E2" w:rsidP="003A6D5D">
      <w:pPr>
        <w:spacing w:after="0" w:line="240" w:lineRule="auto"/>
        <w:contextualSpacing/>
        <w:jc w:val="both"/>
        <w:rPr>
          <w:rFonts w:ascii="Times New Roman" w:eastAsia="Times New Roman" w:hAnsi="Times New Roman" w:cs="Times New Roman"/>
          <w:sz w:val="28"/>
          <w:szCs w:val="28"/>
          <w:lang w:val="uk-UA"/>
        </w:rPr>
      </w:pPr>
    </w:p>
    <w:p w:rsidR="008125E2" w:rsidRDefault="008125E2" w:rsidP="003A6D5D">
      <w:pPr>
        <w:spacing w:after="0" w:line="240" w:lineRule="auto"/>
        <w:contextualSpacing/>
        <w:jc w:val="both"/>
        <w:rPr>
          <w:rFonts w:ascii="Times New Roman" w:eastAsia="Times New Roman" w:hAnsi="Times New Roman" w:cs="Times New Roman"/>
          <w:sz w:val="28"/>
          <w:szCs w:val="28"/>
          <w:lang w:val="uk-UA"/>
        </w:rPr>
      </w:pPr>
    </w:p>
    <w:p w:rsidR="00746AE4" w:rsidRPr="00746AE4" w:rsidRDefault="00A7327A" w:rsidP="00746AE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746AE4" w:rsidRPr="00746AE4">
        <w:rPr>
          <w:rFonts w:ascii="Times New Roman" w:hAnsi="Times New Roman" w:cs="Times New Roman"/>
          <w:sz w:val="28"/>
          <w:szCs w:val="28"/>
          <w:lang w:val="uk-UA"/>
        </w:rPr>
        <w:t xml:space="preserve">ачальник </w:t>
      </w:r>
    </w:p>
    <w:p w:rsidR="00E83DA5" w:rsidRDefault="00746AE4" w:rsidP="00746AE4">
      <w:pPr>
        <w:spacing w:after="0" w:line="240" w:lineRule="auto"/>
        <w:jc w:val="both"/>
        <w:rPr>
          <w:rFonts w:ascii="Times New Roman" w:eastAsia="Times New Roman" w:hAnsi="Times New Roman" w:cs="Times New Roman"/>
          <w:sz w:val="28"/>
          <w:szCs w:val="28"/>
          <w:lang w:val="uk-UA"/>
        </w:rPr>
      </w:pPr>
      <w:r w:rsidRPr="00746AE4">
        <w:rPr>
          <w:rFonts w:ascii="Times New Roman" w:hAnsi="Times New Roman" w:cs="Times New Roman"/>
          <w:sz w:val="28"/>
          <w:szCs w:val="28"/>
          <w:lang w:val="uk-UA"/>
        </w:rPr>
        <w:t>фінансового управління</w:t>
      </w:r>
      <w:r w:rsidR="008125E2">
        <w:rPr>
          <w:rFonts w:ascii="Times New Roman" w:hAnsi="Times New Roman" w:cs="Times New Roman"/>
          <w:sz w:val="28"/>
          <w:szCs w:val="28"/>
          <w:lang w:val="uk-UA"/>
        </w:rPr>
        <w:t xml:space="preserve">  </w:t>
      </w:r>
      <w:r w:rsidRPr="00746AE4">
        <w:rPr>
          <w:rFonts w:ascii="Times New Roman" w:hAnsi="Times New Roman" w:cs="Times New Roman"/>
          <w:sz w:val="28"/>
          <w:szCs w:val="28"/>
          <w:lang w:val="uk-UA"/>
        </w:rPr>
        <w:t xml:space="preserve">міської ради </w:t>
      </w:r>
      <w:r w:rsidR="008125E2">
        <w:rPr>
          <w:rFonts w:ascii="Times New Roman" w:hAnsi="Times New Roman" w:cs="Times New Roman"/>
          <w:sz w:val="28"/>
          <w:szCs w:val="28"/>
          <w:lang w:val="uk-UA"/>
        </w:rPr>
        <w:t xml:space="preserve">   </w:t>
      </w:r>
      <w:r w:rsidRPr="00746AE4">
        <w:rPr>
          <w:rFonts w:ascii="Times New Roman" w:hAnsi="Times New Roman" w:cs="Times New Roman"/>
          <w:sz w:val="28"/>
          <w:szCs w:val="28"/>
          <w:lang w:val="uk-UA"/>
        </w:rPr>
        <w:t xml:space="preserve">                               </w:t>
      </w:r>
      <w:r w:rsidR="00A7327A">
        <w:rPr>
          <w:rFonts w:ascii="Times New Roman" w:hAnsi="Times New Roman" w:cs="Times New Roman"/>
          <w:sz w:val="28"/>
          <w:szCs w:val="28"/>
          <w:lang w:val="uk-UA"/>
        </w:rPr>
        <w:t xml:space="preserve">  </w:t>
      </w:r>
      <w:r w:rsidRPr="00746AE4">
        <w:rPr>
          <w:rFonts w:ascii="Times New Roman" w:hAnsi="Times New Roman" w:cs="Times New Roman"/>
          <w:sz w:val="28"/>
          <w:szCs w:val="28"/>
          <w:lang w:val="uk-UA"/>
        </w:rPr>
        <w:t xml:space="preserve"> С</w:t>
      </w:r>
      <w:r w:rsidR="00A7327A">
        <w:rPr>
          <w:rFonts w:ascii="Times New Roman" w:hAnsi="Times New Roman" w:cs="Times New Roman"/>
          <w:sz w:val="28"/>
          <w:szCs w:val="28"/>
          <w:lang w:val="uk-UA"/>
        </w:rPr>
        <w:t xml:space="preserve">ергій  </w:t>
      </w:r>
      <w:r w:rsidRPr="00746AE4">
        <w:rPr>
          <w:rFonts w:ascii="Times New Roman" w:hAnsi="Times New Roman" w:cs="Times New Roman"/>
          <w:sz w:val="28"/>
          <w:szCs w:val="28"/>
          <w:lang w:val="uk-UA"/>
        </w:rPr>
        <w:t xml:space="preserve"> </w:t>
      </w:r>
      <w:r w:rsidR="00A7327A">
        <w:rPr>
          <w:rFonts w:ascii="Times New Roman" w:hAnsi="Times New Roman" w:cs="Times New Roman"/>
          <w:sz w:val="28"/>
          <w:szCs w:val="28"/>
          <w:lang w:val="uk-UA"/>
        </w:rPr>
        <w:t>ШУГУРОВ</w:t>
      </w:r>
    </w:p>
    <w:sectPr w:rsidR="00E83DA5" w:rsidSect="007A7C05">
      <w:headerReference w:type="default" r:id="rId8"/>
      <w:footerReference w:type="default" r:id="rId9"/>
      <w:headerReference w:type="first" r:id="rId10"/>
      <w:footerReference w:type="first" r:id="rId11"/>
      <w:pgSz w:w="11906" w:h="16838"/>
      <w:pgMar w:top="170" w:right="567" w:bottom="170" w:left="1418" w:header="680" w:footer="284"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954" w:rsidRDefault="00365954" w:rsidP="004B15D0">
      <w:pPr>
        <w:spacing w:after="0" w:line="240" w:lineRule="auto"/>
      </w:pPr>
      <w:r>
        <w:separator/>
      </w:r>
    </w:p>
  </w:endnote>
  <w:endnote w:type="continuationSeparator" w:id="1">
    <w:p w:rsidR="00365954" w:rsidRDefault="00365954"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C74F2F" w:rsidRDefault="00C340B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C340B7" w:rsidRPr="00C74F2F" w:rsidRDefault="00C340B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00062E6A">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C340B7" w:rsidRPr="008B7EA1" w:rsidRDefault="00C340B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74537E" w:rsidRDefault="00C340B7" w:rsidP="00A33BAE">
    <w:pPr>
      <w:pStyle w:val="a8"/>
      <w:jc w:val="center"/>
      <w:rPr>
        <w:rFonts w:ascii="Times New Roman" w:hAnsi="Times New Roman" w:cs="Times New Roman"/>
        <w:sz w:val="18"/>
        <w:szCs w:val="18"/>
      </w:rPr>
    </w:pPr>
  </w:p>
  <w:p w:rsidR="00C340B7" w:rsidRPr="0074537E" w:rsidRDefault="00C340B7" w:rsidP="00A33BAE">
    <w:pPr>
      <w:pStyle w:val="a8"/>
      <w:rPr>
        <w:rFonts w:ascii="Times New Roman" w:hAnsi="Times New Roman" w:cs="Times New Roman"/>
      </w:rPr>
    </w:pPr>
  </w:p>
  <w:p w:rsidR="00C340B7" w:rsidRDefault="00C340B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954" w:rsidRDefault="00365954" w:rsidP="004B15D0">
      <w:pPr>
        <w:spacing w:after="0" w:line="240" w:lineRule="auto"/>
      </w:pPr>
      <w:r>
        <w:separator/>
      </w:r>
    </w:p>
  </w:footnote>
  <w:footnote w:type="continuationSeparator" w:id="1">
    <w:p w:rsidR="00365954" w:rsidRDefault="00365954"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2C1588"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2C1588" w:rsidRPr="00C54BED">
      <w:rPr>
        <w:rFonts w:ascii="Times New Roman" w:hAnsi="Times New Roman" w:cs="Times New Roman"/>
        <w:sz w:val="24"/>
        <w:szCs w:val="24"/>
      </w:rPr>
      <w:fldChar w:fldCharType="separate"/>
    </w:r>
    <w:r w:rsidR="007A7C05">
      <w:rPr>
        <w:rFonts w:ascii="Times New Roman" w:hAnsi="Times New Roman" w:cs="Times New Roman"/>
        <w:noProof/>
        <w:sz w:val="24"/>
        <w:szCs w:val="24"/>
      </w:rPr>
      <w:t>20</w:t>
    </w:r>
    <w:r w:rsidR="002C1588"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A7327A">
      <w:rPr>
        <w:rFonts w:ascii="Times New Roman" w:hAnsi="Times New Roman" w:cs="Times New Roman"/>
        <w:sz w:val="24"/>
        <w:szCs w:val="24"/>
        <w:lang w:val="uk-UA"/>
      </w:rPr>
      <w:t>2</w:t>
    </w:r>
    <w:r w:rsidR="007A7C05">
      <w:rPr>
        <w:rFonts w:ascii="Times New Roman" w:hAnsi="Times New Roman" w:cs="Times New Roman"/>
        <w:sz w:val="24"/>
        <w:szCs w:val="24"/>
        <w:lang w:val="uk-UA"/>
      </w:rPr>
      <w:t>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pPr>
      <w:pStyle w:val="a6"/>
      <w:rPr>
        <w:lang w:val="uk-UA"/>
      </w:rPr>
    </w:pPr>
  </w:p>
  <w:p w:rsidR="00C340B7" w:rsidRPr="00AD118C" w:rsidRDefault="00C340B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776" w:hanging="492"/>
      </w:pPr>
    </w:lvl>
    <w:lvl w:ilvl="1">
      <w:start w:val="1"/>
      <w:numFmt w:val="decimal"/>
      <w:isLgl/>
      <w:lvlText w:val="%1.%2."/>
      <w:lvlJc w:val="left"/>
      <w:pPr>
        <w:ind w:left="1430" w:hanging="720"/>
      </w:pPr>
    </w:lvl>
    <w:lvl w:ilvl="2">
      <w:start w:val="1"/>
      <w:numFmt w:val="decimal"/>
      <w:isLgl/>
      <w:lvlText w:val="%1.%2.%3."/>
      <w:lvlJc w:val="left"/>
      <w:pPr>
        <w:ind w:left="2246" w:hanging="720"/>
      </w:pPr>
    </w:lvl>
    <w:lvl w:ilvl="3">
      <w:start w:val="1"/>
      <w:numFmt w:val="decimal"/>
      <w:isLgl/>
      <w:lvlText w:val="%1.%2.%3.%4."/>
      <w:lvlJc w:val="left"/>
      <w:pPr>
        <w:ind w:left="3227" w:hanging="1080"/>
      </w:pPr>
    </w:lvl>
    <w:lvl w:ilvl="4">
      <w:start w:val="1"/>
      <w:numFmt w:val="decimal"/>
      <w:isLgl/>
      <w:lvlText w:val="%1.%2.%3.%4.%5."/>
      <w:lvlJc w:val="left"/>
      <w:pPr>
        <w:ind w:left="3848" w:hanging="1080"/>
      </w:pPr>
    </w:lvl>
    <w:lvl w:ilvl="5">
      <w:start w:val="1"/>
      <w:numFmt w:val="decimal"/>
      <w:isLgl/>
      <w:lvlText w:val="%1.%2.%3.%4.%5.%6."/>
      <w:lvlJc w:val="left"/>
      <w:pPr>
        <w:ind w:left="4829" w:hanging="1440"/>
      </w:pPr>
    </w:lvl>
    <w:lvl w:ilvl="6">
      <w:start w:val="1"/>
      <w:numFmt w:val="decimal"/>
      <w:isLgl/>
      <w:lvlText w:val="%1.%2.%3.%4.%5.%6.%7."/>
      <w:lvlJc w:val="left"/>
      <w:pPr>
        <w:ind w:left="5810" w:hanging="1800"/>
      </w:pPr>
    </w:lvl>
    <w:lvl w:ilvl="7">
      <w:start w:val="1"/>
      <w:numFmt w:val="decimal"/>
      <w:isLgl/>
      <w:lvlText w:val="%1.%2.%3.%4.%5.%6.%7.%8."/>
      <w:lvlJc w:val="left"/>
      <w:pPr>
        <w:ind w:left="6431" w:hanging="1800"/>
      </w:pPr>
    </w:lvl>
    <w:lvl w:ilvl="8">
      <w:start w:val="1"/>
      <w:numFmt w:val="decimal"/>
      <w:isLgl/>
      <w:lvlText w:val="%1.%2.%3.%4.%5.%6.%7.%8.%9."/>
      <w:lvlJc w:val="left"/>
      <w:pPr>
        <w:ind w:left="7412"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3">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CE9039C"/>
    <w:multiLevelType w:val="hybridMultilevel"/>
    <w:tmpl w:val="5718B81A"/>
    <w:lvl w:ilvl="0" w:tplc="D7C080E6">
      <w:numFmt w:val="bullet"/>
      <w:lvlText w:val="-"/>
      <w:lvlJc w:val="left"/>
      <w:pPr>
        <w:ind w:left="510" w:hanging="360"/>
      </w:pPr>
      <w:rPr>
        <w:rFonts w:ascii="Times New Roman" w:eastAsiaTheme="minorEastAsia" w:hAnsi="Times New Roman" w:cs="Times New Roman" w:hint="default"/>
        <w:color w:val="auto"/>
      </w:rPr>
    </w:lvl>
    <w:lvl w:ilvl="1" w:tplc="04220003" w:tentative="1">
      <w:start w:val="1"/>
      <w:numFmt w:val="bullet"/>
      <w:lvlText w:val="o"/>
      <w:lvlJc w:val="left"/>
      <w:pPr>
        <w:ind w:left="1230" w:hanging="360"/>
      </w:pPr>
      <w:rPr>
        <w:rFonts w:ascii="Courier New" w:hAnsi="Courier New" w:cs="Courier New" w:hint="default"/>
      </w:rPr>
    </w:lvl>
    <w:lvl w:ilvl="2" w:tplc="04220005" w:tentative="1">
      <w:start w:val="1"/>
      <w:numFmt w:val="bullet"/>
      <w:lvlText w:val=""/>
      <w:lvlJc w:val="left"/>
      <w:pPr>
        <w:ind w:left="1950" w:hanging="360"/>
      </w:pPr>
      <w:rPr>
        <w:rFonts w:ascii="Wingdings" w:hAnsi="Wingdings" w:hint="default"/>
      </w:rPr>
    </w:lvl>
    <w:lvl w:ilvl="3" w:tplc="04220001" w:tentative="1">
      <w:start w:val="1"/>
      <w:numFmt w:val="bullet"/>
      <w:lvlText w:val=""/>
      <w:lvlJc w:val="left"/>
      <w:pPr>
        <w:ind w:left="2670" w:hanging="360"/>
      </w:pPr>
      <w:rPr>
        <w:rFonts w:ascii="Symbol" w:hAnsi="Symbol" w:hint="default"/>
      </w:rPr>
    </w:lvl>
    <w:lvl w:ilvl="4" w:tplc="04220003" w:tentative="1">
      <w:start w:val="1"/>
      <w:numFmt w:val="bullet"/>
      <w:lvlText w:val="o"/>
      <w:lvlJc w:val="left"/>
      <w:pPr>
        <w:ind w:left="3390" w:hanging="360"/>
      </w:pPr>
      <w:rPr>
        <w:rFonts w:ascii="Courier New" w:hAnsi="Courier New" w:cs="Courier New" w:hint="default"/>
      </w:rPr>
    </w:lvl>
    <w:lvl w:ilvl="5" w:tplc="04220005" w:tentative="1">
      <w:start w:val="1"/>
      <w:numFmt w:val="bullet"/>
      <w:lvlText w:val=""/>
      <w:lvlJc w:val="left"/>
      <w:pPr>
        <w:ind w:left="4110" w:hanging="360"/>
      </w:pPr>
      <w:rPr>
        <w:rFonts w:ascii="Wingdings" w:hAnsi="Wingdings" w:hint="default"/>
      </w:rPr>
    </w:lvl>
    <w:lvl w:ilvl="6" w:tplc="04220001" w:tentative="1">
      <w:start w:val="1"/>
      <w:numFmt w:val="bullet"/>
      <w:lvlText w:val=""/>
      <w:lvlJc w:val="left"/>
      <w:pPr>
        <w:ind w:left="4830" w:hanging="360"/>
      </w:pPr>
      <w:rPr>
        <w:rFonts w:ascii="Symbol" w:hAnsi="Symbol" w:hint="default"/>
      </w:rPr>
    </w:lvl>
    <w:lvl w:ilvl="7" w:tplc="04220003" w:tentative="1">
      <w:start w:val="1"/>
      <w:numFmt w:val="bullet"/>
      <w:lvlText w:val="o"/>
      <w:lvlJc w:val="left"/>
      <w:pPr>
        <w:ind w:left="5550" w:hanging="360"/>
      </w:pPr>
      <w:rPr>
        <w:rFonts w:ascii="Courier New" w:hAnsi="Courier New" w:cs="Courier New" w:hint="default"/>
      </w:rPr>
    </w:lvl>
    <w:lvl w:ilvl="8" w:tplc="04220005" w:tentative="1">
      <w:start w:val="1"/>
      <w:numFmt w:val="bullet"/>
      <w:lvlText w:val=""/>
      <w:lvlJc w:val="left"/>
      <w:pPr>
        <w:ind w:left="6270" w:hanging="360"/>
      </w:pPr>
      <w:rPr>
        <w:rFonts w:ascii="Wingdings" w:hAnsi="Wingdings" w:hint="default"/>
      </w:rPr>
    </w:lvl>
  </w:abstractNum>
  <w:abstractNum w:abstractNumId="6">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3AA74E3"/>
    <w:multiLevelType w:val="hybridMultilevel"/>
    <w:tmpl w:val="8E001E6C"/>
    <w:lvl w:ilvl="0" w:tplc="3CC234B0">
      <w:numFmt w:val="bullet"/>
      <w:lvlText w:val="-"/>
      <w:lvlJc w:val="left"/>
      <w:pPr>
        <w:ind w:left="1056" w:hanging="360"/>
      </w:pPr>
      <w:rPr>
        <w:rFonts w:ascii="Times New Roman" w:eastAsiaTheme="minorEastAsia" w:hAnsi="Times New Roman" w:cs="Times New Roman" w:hint="default"/>
      </w:rPr>
    </w:lvl>
    <w:lvl w:ilvl="1" w:tplc="04220003">
      <w:start w:val="1"/>
      <w:numFmt w:val="bullet"/>
      <w:lvlText w:val="o"/>
      <w:lvlJc w:val="left"/>
      <w:pPr>
        <w:ind w:left="1776" w:hanging="360"/>
      </w:pPr>
      <w:rPr>
        <w:rFonts w:ascii="Courier New" w:hAnsi="Courier New" w:cs="Courier New" w:hint="default"/>
      </w:rPr>
    </w:lvl>
    <w:lvl w:ilvl="2" w:tplc="04220005">
      <w:start w:val="1"/>
      <w:numFmt w:val="bullet"/>
      <w:lvlText w:val=""/>
      <w:lvlJc w:val="left"/>
      <w:pPr>
        <w:ind w:left="2496" w:hanging="360"/>
      </w:pPr>
      <w:rPr>
        <w:rFonts w:ascii="Wingdings" w:hAnsi="Wingdings" w:hint="default"/>
      </w:rPr>
    </w:lvl>
    <w:lvl w:ilvl="3" w:tplc="04220001">
      <w:start w:val="1"/>
      <w:numFmt w:val="bullet"/>
      <w:lvlText w:val=""/>
      <w:lvlJc w:val="left"/>
      <w:pPr>
        <w:ind w:left="3216" w:hanging="360"/>
      </w:pPr>
      <w:rPr>
        <w:rFonts w:ascii="Symbol" w:hAnsi="Symbol" w:hint="default"/>
      </w:rPr>
    </w:lvl>
    <w:lvl w:ilvl="4" w:tplc="04220003">
      <w:start w:val="1"/>
      <w:numFmt w:val="bullet"/>
      <w:lvlText w:val="o"/>
      <w:lvlJc w:val="left"/>
      <w:pPr>
        <w:ind w:left="3936" w:hanging="360"/>
      </w:pPr>
      <w:rPr>
        <w:rFonts w:ascii="Courier New" w:hAnsi="Courier New" w:cs="Courier New" w:hint="default"/>
      </w:rPr>
    </w:lvl>
    <w:lvl w:ilvl="5" w:tplc="04220005">
      <w:start w:val="1"/>
      <w:numFmt w:val="bullet"/>
      <w:lvlText w:val=""/>
      <w:lvlJc w:val="left"/>
      <w:pPr>
        <w:ind w:left="4656" w:hanging="360"/>
      </w:pPr>
      <w:rPr>
        <w:rFonts w:ascii="Wingdings" w:hAnsi="Wingdings" w:hint="default"/>
      </w:rPr>
    </w:lvl>
    <w:lvl w:ilvl="6" w:tplc="04220001">
      <w:start w:val="1"/>
      <w:numFmt w:val="bullet"/>
      <w:lvlText w:val=""/>
      <w:lvlJc w:val="left"/>
      <w:pPr>
        <w:ind w:left="5376" w:hanging="360"/>
      </w:pPr>
      <w:rPr>
        <w:rFonts w:ascii="Symbol" w:hAnsi="Symbol" w:hint="default"/>
      </w:rPr>
    </w:lvl>
    <w:lvl w:ilvl="7" w:tplc="04220003">
      <w:start w:val="1"/>
      <w:numFmt w:val="bullet"/>
      <w:lvlText w:val="o"/>
      <w:lvlJc w:val="left"/>
      <w:pPr>
        <w:ind w:left="6096" w:hanging="360"/>
      </w:pPr>
      <w:rPr>
        <w:rFonts w:ascii="Courier New" w:hAnsi="Courier New" w:cs="Courier New" w:hint="default"/>
      </w:rPr>
    </w:lvl>
    <w:lvl w:ilvl="8" w:tplc="04220005">
      <w:start w:val="1"/>
      <w:numFmt w:val="bullet"/>
      <w:lvlText w:val=""/>
      <w:lvlJc w:val="left"/>
      <w:pPr>
        <w:ind w:left="6816" w:hanging="360"/>
      </w:pPr>
      <w:rPr>
        <w:rFonts w:ascii="Wingdings" w:hAnsi="Wingdings" w:hint="default"/>
      </w:rPr>
    </w:lvl>
  </w:abstractNum>
  <w:abstractNum w:abstractNumId="13">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2E1C2E1D"/>
    <w:multiLevelType w:val="hybridMultilevel"/>
    <w:tmpl w:val="232E0C7C"/>
    <w:lvl w:ilvl="0" w:tplc="ABD21F7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6">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2">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3">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4">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5"/>
  </w:num>
  <w:num w:numId="6">
    <w:abstractNumId w:val="21"/>
  </w:num>
  <w:num w:numId="7">
    <w:abstractNumId w:val="20"/>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4"/>
  </w:num>
  <w:num w:numId="16">
    <w:abstractNumId w:val="0"/>
  </w:num>
  <w:num w:numId="17">
    <w:abstractNumId w:val="17"/>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34"/>
  </w:num>
  <w:num w:numId="27">
    <w:abstractNumId w:val="33"/>
  </w:num>
  <w:num w:numId="28">
    <w:abstractNumId w:val="29"/>
  </w:num>
  <w:num w:numId="29">
    <w:abstractNumId w:val="8"/>
  </w:num>
  <w:num w:numId="30">
    <w:abstractNumId w:val="32"/>
  </w:num>
  <w:num w:numId="31">
    <w:abstractNumId w:val="25"/>
  </w:num>
  <w:num w:numId="32">
    <w:abstractNumId w:val="30"/>
  </w:num>
  <w:num w:numId="33">
    <w:abstractNumId w:val="13"/>
  </w:num>
  <w:num w:numId="34">
    <w:abstractNumId w:val="16"/>
  </w:num>
  <w:num w:numId="35">
    <w:abstractNumId w:val="18"/>
  </w:num>
  <w:num w:numId="36">
    <w:abstractNumId w:val="7"/>
  </w:num>
  <w:num w:numId="37">
    <w:abstractNumId w:val="34"/>
  </w:num>
  <w:num w:numId="38">
    <w:abstractNumId w:val="12"/>
  </w:num>
  <w:num w:numId="39">
    <w:abstractNumId w:val="34"/>
  </w:num>
  <w:num w:numId="40">
    <w:abstractNumId w:val="22"/>
  </w:num>
  <w:num w:numId="41">
    <w:abstractNumId w:val="34"/>
  </w:num>
  <w:num w:numId="42">
    <w:abstractNumId w:val="2"/>
  </w:num>
  <w:num w:numId="43">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6793"/>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BF"/>
    <w:rsid w:val="000568E4"/>
    <w:rsid w:val="00056C71"/>
    <w:rsid w:val="000575E7"/>
    <w:rsid w:val="0006152A"/>
    <w:rsid w:val="00061925"/>
    <w:rsid w:val="0006219E"/>
    <w:rsid w:val="00062E6A"/>
    <w:rsid w:val="00062E91"/>
    <w:rsid w:val="0006324F"/>
    <w:rsid w:val="0006353D"/>
    <w:rsid w:val="0006374F"/>
    <w:rsid w:val="000647B9"/>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835"/>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27D"/>
    <w:rsid w:val="000C6FFD"/>
    <w:rsid w:val="000D0268"/>
    <w:rsid w:val="000D0A48"/>
    <w:rsid w:val="000D267A"/>
    <w:rsid w:val="000D3156"/>
    <w:rsid w:val="000D3436"/>
    <w:rsid w:val="000D46FF"/>
    <w:rsid w:val="000D5878"/>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04C3"/>
    <w:rsid w:val="001110F3"/>
    <w:rsid w:val="001138DF"/>
    <w:rsid w:val="00113A01"/>
    <w:rsid w:val="00115F4A"/>
    <w:rsid w:val="00116EB2"/>
    <w:rsid w:val="00117474"/>
    <w:rsid w:val="00117E7F"/>
    <w:rsid w:val="001206DD"/>
    <w:rsid w:val="00121633"/>
    <w:rsid w:val="001244E4"/>
    <w:rsid w:val="00127107"/>
    <w:rsid w:val="00130CBA"/>
    <w:rsid w:val="00130F00"/>
    <w:rsid w:val="00131D8B"/>
    <w:rsid w:val="0013201D"/>
    <w:rsid w:val="00133411"/>
    <w:rsid w:val="00134657"/>
    <w:rsid w:val="00136FB1"/>
    <w:rsid w:val="001372E7"/>
    <w:rsid w:val="00141421"/>
    <w:rsid w:val="0014165C"/>
    <w:rsid w:val="00143F06"/>
    <w:rsid w:val="00145DCE"/>
    <w:rsid w:val="00150111"/>
    <w:rsid w:val="00150269"/>
    <w:rsid w:val="001513BF"/>
    <w:rsid w:val="00151D4C"/>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2BDA"/>
    <w:rsid w:val="00195341"/>
    <w:rsid w:val="001A07ED"/>
    <w:rsid w:val="001A1250"/>
    <w:rsid w:val="001A1508"/>
    <w:rsid w:val="001A26DE"/>
    <w:rsid w:val="001A3526"/>
    <w:rsid w:val="001A399A"/>
    <w:rsid w:val="001A651E"/>
    <w:rsid w:val="001A6C48"/>
    <w:rsid w:val="001A7314"/>
    <w:rsid w:val="001A77C4"/>
    <w:rsid w:val="001B1E05"/>
    <w:rsid w:val="001B318A"/>
    <w:rsid w:val="001B3379"/>
    <w:rsid w:val="001B4277"/>
    <w:rsid w:val="001B6239"/>
    <w:rsid w:val="001B676B"/>
    <w:rsid w:val="001C0651"/>
    <w:rsid w:val="001C0652"/>
    <w:rsid w:val="001C0C9F"/>
    <w:rsid w:val="001C10F0"/>
    <w:rsid w:val="001C350E"/>
    <w:rsid w:val="001C3631"/>
    <w:rsid w:val="001C6CF8"/>
    <w:rsid w:val="001C6E2A"/>
    <w:rsid w:val="001C6FA9"/>
    <w:rsid w:val="001C7D61"/>
    <w:rsid w:val="001D029C"/>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E6CBF"/>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676"/>
    <w:rsid w:val="002948A1"/>
    <w:rsid w:val="002948E6"/>
    <w:rsid w:val="00297870"/>
    <w:rsid w:val="00297C27"/>
    <w:rsid w:val="002A054C"/>
    <w:rsid w:val="002A118D"/>
    <w:rsid w:val="002A1A39"/>
    <w:rsid w:val="002A4708"/>
    <w:rsid w:val="002A500B"/>
    <w:rsid w:val="002B209A"/>
    <w:rsid w:val="002B2D60"/>
    <w:rsid w:val="002B6CD9"/>
    <w:rsid w:val="002C111A"/>
    <w:rsid w:val="002C1588"/>
    <w:rsid w:val="002C2C57"/>
    <w:rsid w:val="002C2E6E"/>
    <w:rsid w:val="002C3367"/>
    <w:rsid w:val="002C454F"/>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367C"/>
    <w:rsid w:val="002E3F84"/>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4B17"/>
    <w:rsid w:val="00305594"/>
    <w:rsid w:val="003057A2"/>
    <w:rsid w:val="0030627A"/>
    <w:rsid w:val="003067A1"/>
    <w:rsid w:val="00306F6D"/>
    <w:rsid w:val="003070E6"/>
    <w:rsid w:val="0030780B"/>
    <w:rsid w:val="00310C9C"/>
    <w:rsid w:val="00314517"/>
    <w:rsid w:val="0031648D"/>
    <w:rsid w:val="003165DC"/>
    <w:rsid w:val="00316FC3"/>
    <w:rsid w:val="00320BC0"/>
    <w:rsid w:val="0032114B"/>
    <w:rsid w:val="00322152"/>
    <w:rsid w:val="003228FC"/>
    <w:rsid w:val="0032381E"/>
    <w:rsid w:val="00325ED4"/>
    <w:rsid w:val="00325F0C"/>
    <w:rsid w:val="0032707B"/>
    <w:rsid w:val="00327CAB"/>
    <w:rsid w:val="003303B6"/>
    <w:rsid w:val="00333003"/>
    <w:rsid w:val="0033306D"/>
    <w:rsid w:val="0033310A"/>
    <w:rsid w:val="00334984"/>
    <w:rsid w:val="003366F0"/>
    <w:rsid w:val="003403A2"/>
    <w:rsid w:val="003409D3"/>
    <w:rsid w:val="00343B78"/>
    <w:rsid w:val="00343FE6"/>
    <w:rsid w:val="003449F7"/>
    <w:rsid w:val="00346713"/>
    <w:rsid w:val="00350563"/>
    <w:rsid w:val="00351835"/>
    <w:rsid w:val="0035368F"/>
    <w:rsid w:val="00353E0F"/>
    <w:rsid w:val="003545A3"/>
    <w:rsid w:val="00355CD9"/>
    <w:rsid w:val="00356CC0"/>
    <w:rsid w:val="003601A6"/>
    <w:rsid w:val="00360F07"/>
    <w:rsid w:val="00361DA1"/>
    <w:rsid w:val="0036445D"/>
    <w:rsid w:val="003648EA"/>
    <w:rsid w:val="00364C3D"/>
    <w:rsid w:val="00365954"/>
    <w:rsid w:val="00366DA9"/>
    <w:rsid w:val="00370CFD"/>
    <w:rsid w:val="00370F06"/>
    <w:rsid w:val="0037104F"/>
    <w:rsid w:val="003714B6"/>
    <w:rsid w:val="00371D46"/>
    <w:rsid w:val="00371F7B"/>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6D5D"/>
    <w:rsid w:val="003A740C"/>
    <w:rsid w:val="003A7717"/>
    <w:rsid w:val="003B03AD"/>
    <w:rsid w:val="003B1F90"/>
    <w:rsid w:val="003B1F9F"/>
    <w:rsid w:val="003B2F80"/>
    <w:rsid w:val="003B3868"/>
    <w:rsid w:val="003B3A9C"/>
    <w:rsid w:val="003B3B91"/>
    <w:rsid w:val="003B3D41"/>
    <w:rsid w:val="003B467E"/>
    <w:rsid w:val="003B475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4256"/>
    <w:rsid w:val="00404927"/>
    <w:rsid w:val="0041330C"/>
    <w:rsid w:val="00415261"/>
    <w:rsid w:val="004169EE"/>
    <w:rsid w:val="00416A2F"/>
    <w:rsid w:val="00421964"/>
    <w:rsid w:val="00422159"/>
    <w:rsid w:val="004245FA"/>
    <w:rsid w:val="004249A8"/>
    <w:rsid w:val="004265AD"/>
    <w:rsid w:val="00426820"/>
    <w:rsid w:val="004308B5"/>
    <w:rsid w:val="00430B0D"/>
    <w:rsid w:val="004326C1"/>
    <w:rsid w:val="004342F3"/>
    <w:rsid w:val="00434FC9"/>
    <w:rsid w:val="00436728"/>
    <w:rsid w:val="00437C11"/>
    <w:rsid w:val="0044449F"/>
    <w:rsid w:val="00445000"/>
    <w:rsid w:val="0044565B"/>
    <w:rsid w:val="00447C04"/>
    <w:rsid w:val="0045102C"/>
    <w:rsid w:val="00451A76"/>
    <w:rsid w:val="0045462D"/>
    <w:rsid w:val="00454A3F"/>
    <w:rsid w:val="00454E9D"/>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08F6"/>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5B7"/>
    <w:rsid w:val="004E496D"/>
    <w:rsid w:val="004E4CC1"/>
    <w:rsid w:val="004E51FC"/>
    <w:rsid w:val="004E6241"/>
    <w:rsid w:val="004E6D93"/>
    <w:rsid w:val="004F38AE"/>
    <w:rsid w:val="004F440E"/>
    <w:rsid w:val="004F4E43"/>
    <w:rsid w:val="004F5494"/>
    <w:rsid w:val="004F5C38"/>
    <w:rsid w:val="00500DB8"/>
    <w:rsid w:val="00500E5F"/>
    <w:rsid w:val="00502FC1"/>
    <w:rsid w:val="005031F3"/>
    <w:rsid w:val="005038C0"/>
    <w:rsid w:val="00504436"/>
    <w:rsid w:val="00504EC6"/>
    <w:rsid w:val="00505C50"/>
    <w:rsid w:val="005069E3"/>
    <w:rsid w:val="00510FD0"/>
    <w:rsid w:val="0051242C"/>
    <w:rsid w:val="005172B3"/>
    <w:rsid w:val="00521140"/>
    <w:rsid w:val="00523C5E"/>
    <w:rsid w:val="00524090"/>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471A4"/>
    <w:rsid w:val="00550CB3"/>
    <w:rsid w:val="00553242"/>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7725F"/>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34BA"/>
    <w:rsid w:val="00616703"/>
    <w:rsid w:val="00616887"/>
    <w:rsid w:val="00616976"/>
    <w:rsid w:val="00616A74"/>
    <w:rsid w:val="0062061B"/>
    <w:rsid w:val="00621566"/>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0DB"/>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C93"/>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3B8"/>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5E20"/>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040"/>
    <w:rsid w:val="0071745E"/>
    <w:rsid w:val="00717786"/>
    <w:rsid w:val="00717810"/>
    <w:rsid w:val="00720EF3"/>
    <w:rsid w:val="00721FD3"/>
    <w:rsid w:val="0072286B"/>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1"/>
    <w:rsid w:val="00737E3B"/>
    <w:rsid w:val="00737F0B"/>
    <w:rsid w:val="00741283"/>
    <w:rsid w:val="00741523"/>
    <w:rsid w:val="00741E26"/>
    <w:rsid w:val="0074204F"/>
    <w:rsid w:val="00744278"/>
    <w:rsid w:val="0074537E"/>
    <w:rsid w:val="00746AD4"/>
    <w:rsid w:val="00746AE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A7C05"/>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5CD4"/>
    <w:rsid w:val="007E6CF2"/>
    <w:rsid w:val="007E6DEC"/>
    <w:rsid w:val="007E7644"/>
    <w:rsid w:val="007E7BEE"/>
    <w:rsid w:val="007E7E78"/>
    <w:rsid w:val="007F2828"/>
    <w:rsid w:val="007F2E45"/>
    <w:rsid w:val="007F3890"/>
    <w:rsid w:val="007F38B2"/>
    <w:rsid w:val="007F3B17"/>
    <w:rsid w:val="007F535F"/>
    <w:rsid w:val="0080154D"/>
    <w:rsid w:val="008032CC"/>
    <w:rsid w:val="00804AAB"/>
    <w:rsid w:val="0080707A"/>
    <w:rsid w:val="00807AE7"/>
    <w:rsid w:val="00810081"/>
    <w:rsid w:val="0081061C"/>
    <w:rsid w:val="0081109E"/>
    <w:rsid w:val="00811B68"/>
    <w:rsid w:val="008122BC"/>
    <w:rsid w:val="008125E2"/>
    <w:rsid w:val="00813A79"/>
    <w:rsid w:val="0081457E"/>
    <w:rsid w:val="008149BA"/>
    <w:rsid w:val="00815B7C"/>
    <w:rsid w:val="008173E5"/>
    <w:rsid w:val="008176E8"/>
    <w:rsid w:val="00820201"/>
    <w:rsid w:val="00820833"/>
    <w:rsid w:val="00820AB7"/>
    <w:rsid w:val="00822FB5"/>
    <w:rsid w:val="00823DE9"/>
    <w:rsid w:val="0082726D"/>
    <w:rsid w:val="008318CA"/>
    <w:rsid w:val="00831A22"/>
    <w:rsid w:val="008328B6"/>
    <w:rsid w:val="00832B85"/>
    <w:rsid w:val="00833620"/>
    <w:rsid w:val="00833F3D"/>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5E9F"/>
    <w:rsid w:val="00846702"/>
    <w:rsid w:val="0084674B"/>
    <w:rsid w:val="008517F8"/>
    <w:rsid w:val="00852341"/>
    <w:rsid w:val="008527EE"/>
    <w:rsid w:val="00852D89"/>
    <w:rsid w:val="00852DD9"/>
    <w:rsid w:val="00855762"/>
    <w:rsid w:val="00855FC5"/>
    <w:rsid w:val="008604F9"/>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02A"/>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2898"/>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22E"/>
    <w:rsid w:val="009108A9"/>
    <w:rsid w:val="00911770"/>
    <w:rsid w:val="009123D3"/>
    <w:rsid w:val="00912617"/>
    <w:rsid w:val="00912BD8"/>
    <w:rsid w:val="00912C58"/>
    <w:rsid w:val="0091366A"/>
    <w:rsid w:val="0091433E"/>
    <w:rsid w:val="0091495B"/>
    <w:rsid w:val="009149F8"/>
    <w:rsid w:val="009160C4"/>
    <w:rsid w:val="00924F89"/>
    <w:rsid w:val="009254F9"/>
    <w:rsid w:val="00927325"/>
    <w:rsid w:val="00930387"/>
    <w:rsid w:val="00931674"/>
    <w:rsid w:val="00931AD7"/>
    <w:rsid w:val="00931CC5"/>
    <w:rsid w:val="00932898"/>
    <w:rsid w:val="009328A0"/>
    <w:rsid w:val="00935B52"/>
    <w:rsid w:val="00935B5B"/>
    <w:rsid w:val="0093686F"/>
    <w:rsid w:val="00937A3C"/>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26A5"/>
    <w:rsid w:val="00A23E5D"/>
    <w:rsid w:val="00A25054"/>
    <w:rsid w:val="00A2597A"/>
    <w:rsid w:val="00A26C48"/>
    <w:rsid w:val="00A26E0C"/>
    <w:rsid w:val="00A3094F"/>
    <w:rsid w:val="00A30AC1"/>
    <w:rsid w:val="00A31956"/>
    <w:rsid w:val="00A31EE4"/>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4EC7"/>
    <w:rsid w:val="00A5704C"/>
    <w:rsid w:val="00A600B5"/>
    <w:rsid w:val="00A60573"/>
    <w:rsid w:val="00A63B30"/>
    <w:rsid w:val="00A66065"/>
    <w:rsid w:val="00A66701"/>
    <w:rsid w:val="00A712AC"/>
    <w:rsid w:val="00A71B70"/>
    <w:rsid w:val="00A71E58"/>
    <w:rsid w:val="00A72D88"/>
    <w:rsid w:val="00A7327A"/>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1E70"/>
    <w:rsid w:val="00AB2F2A"/>
    <w:rsid w:val="00AB3034"/>
    <w:rsid w:val="00AB3E26"/>
    <w:rsid w:val="00AB40B7"/>
    <w:rsid w:val="00AB4923"/>
    <w:rsid w:val="00AB66E7"/>
    <w:rsid w:val="00AB6D28"/>
    <w:rsid w:val="00AB7BDE"/>
    <w:rsid w:val="00AC4CB8"/>
    <w:rsid w:val="00AC7296"/>
    <w:rsid w:val="00AD0623"/>
    <w:rsid w:val="00AD0D49"/>
    <w:rsid w:val="00AD118C"/>
    <w:rsid w:val="00AD39FC"/>
    <w:rsid w:val="00AD3C39"/>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AF6721"/>
    <w:rsid w:val="00B0141B"/>
    <w:rsid w:val="00B0142C"/>
    <w:rsid w:val="00B01A5C"/>
    <w:rsid w:val="00B0690E"/>
    <w:rsid w:val="00B06AD9"/>
    <w:rsid w:val="00B0778F"/>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F10"/>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4F3"/>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569F"/>
    <w:rsid w:val="00BE67B8"/>
    <w:rsid w:val="00BE724F"/>
    <w:rsid w:val="00BE75D6"/>
    <w:rsid w:val="00BE7F36"/>
    <w:rsid w:val="00BE7FB3"/>
    <w:rsid w:val="00BF0561"/>
    <w:rsid w:val="00BF1FFE"/>
    <w:rsid w:val="00BF237C"/>
    <w:rsid w:val="00BF27E8"/>
    <w:rsid w:val="00BF2E9F"/>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4822"/>
    <w:rsid w:val="00C35AA7"/>
    <w:rsid w:val="00C36390"/>
    <w:rsid w:val="00C36423"/>
    <w:rsid w:val="00C37230"/>
    <w:rsid w:val="00C40B83"/>
    <w:rsid w:val="00C40D45"/>
    <w:rsid w:val="00C41DB9"/>
    <w:rsid w:val="00C41F35"/>
    <w:rsid w:val="00C42318"/>
    <w:rsid w:val="00C43947"/>
    <w:rsid w:val="00C4561E"/>
    <w:rsid w:val="00C50DF6"/>
    <w:rsid w:val="00C50DF8"/>
    <w:rsid w:val="00C52EB3"/>
    <w:rsid w:val="00C536B9"/>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12DE"/>
    <w:rsid w:val="00C82EB2"/>
    <w:rsid w:val="00C83336"/>
    <w:rsid w:val="00C848B4"/>
    <w:rsid w:val="00C85FE6"/>
    <w:rsid w:val="00C87096"/>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3FB1"/>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1D7A"/>
    <w:rsid w:val="00CF2E71"/>
    <w:rsid w:val="00CF4067"/>
    <w:rsid w:val="00CF4E34"/>
    <w:rsid w:val="00CF5A7D"/>
    <w:rsid w:val="00CF628A"/>
    <w:rsid w:val="00CF780C"/>
    <w:rsid w:val="00D006A8"/>
    <w:rsid w:val="00D00B2D"/>
    <w:rsid w:val="00D01299"/>
    <w:rsid w:val="00D02DC4"/>
    <w:rsid w:val="00D03BB3"/>
    <w:rsid w:val="00D048B8"/>
    <w:rsid w:val="00D05812"/>
    <w:rsid w:val="00D0746B"/>
    <w:rsid w:val="00D13620"/>
    <w:rsid w:val="00D14114"/>
    <w:rsid w:val="00D14E75"/>
    <w:rsid w:val="00D177AB"/>
    <w:rsid w:val="00D204B6"/>
    <w:rsid w:val="00D214E6"/>
    <w:rsid w:val="00D2586D"/>
    <w:rsid w:val="00D2618A"/>
    <w:rsid w:val="00D26365"/>
    <w:rsid w:val="00D27045"/>
    <w:rsid w:val="00D27B1E"/>
    <w:rsid w:val="00D30296"/>
    <w:rsid w:val="00D3205B"/>
    <w:rsid w:val="00D34ED3"/>
    <w:rsid w:val="00D3560D"/>
    <w:rsid w:val="00D36540"/>
    <w:rsid w:val="00D36B66"/>
    <w:rsid w:val="00D37354"/>
    <w:rsid w:val="00D37FFD"/>
    <w:rsid w:val="00D435FB"/>
    <w:rsid w:val="00D44841"/>
    <w:rsid w:val="00D4537F"/>
    <w:rsid w:val="00D472B0"/>
    <w:rsid w:val="00D502E9"/>
    <w:rsid w:val="00D53552"/>
    <w:rsid w:val="00D555F2"/>
    <w:rsid w:val="00D55BC0"/>
    <w:rsid w:val="00D573F6"/>
    <w:rsid w:val="00D61AAF"/>
    <w:rsid w:val="00D6342A"/>
    <w:rsid w:val="00D64CC0"/>
    <w:rsid w:val="00D667B8"/>
    <w:rsid w:val="00D67000"/>
    <w:rsid w:val="00D6740C"/>
    <w:rsid w:val="00D67C80"/>
    <w:rsid w:val="00D70559"/>
    <w:rsid w:val="00D70C91"/>
    <w:rsid w:val="00D70DFE"/>
    <w:rsid w:val="00D72DC3"/>
    <w:rsid w:val="00D765E6"/>
    <w:rsid w:val="00D82F5C"/>
    <w:rsid w:val="00D83C3F"/>
    <w:rsid w:val="00D8437C"/>
    <w:rsid w:val="00D846BD"/>
    <w:rsid w:val="00D84CD5"/>
    <w:rsid w:val="00D857FD"/>
    <w:rsid w:val="00D86DDB"/>
    <w:rsid w:val="00D87200"/>
    <w:rsid w:val="00D93E2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4BFC"/>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508F"/>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225"/>
    <w:rsid w:val="00E24B0F"/>
    <w:rsid w:val="00E25BD8"/>
    <w:rsid w:val="00E25CBF"/>
    <w:rsid w:val="00E26974"/>
    <w:rsid w:val="00E32B49"/>
    <w:rsid w:val="00E32C59"/>
    <w:rsid w:val="00E36CC7"/>
    <w:rsid w:val="00E37D07"/>
    <w:rsid w:val="00E41842"/>
    <w:rsid w:val="00E41CD1"/>
    <w:rsid w:val="00E420E3"/>
    <w:rsid w:val="00E42301"/>
    <w:rsid w:val="00E42FD4"/>
    <w:rsid w:val="00E44641"/>
    <w:rsid w:val="00E44F3A"/>
    <w:rsid w:val="00E45D4E"/>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4F46"/>
    <w:rsid w:val="00E75E9F"/>
    <w:rsid w:val="00E763E8"/>
    <w:rsid w:val="00E76A3C"/>
    <w:rsid w:val="00E76CBD"/>
    <w:rsid w:val="00E80202"/>
    <w:rsid w:val="00E80E98"/>
    <w:rsid w:val="00E815C2"/>
    <w:rsid w:val="00E815F0"/>
    <w:rsid w:val="00E82124"/>
    <w:rsid w:val="00E83DA5"/>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644"/>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044"/>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524"/>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64E4"/>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42E9"/>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0C17"/>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39C"/>
    <w:rsid w:val="00FA64DD"/>
    <w:rsid w:val="00FA6DB6"/>
    <w:rsid w:val="00FA6DD5"/>
    <w:rsid w:val="00FA7E6B"/>
    <w:rsid w:val="00FB1510"/>
    <w:rsid w:val="00FB56F3"/>
    <w:rsid w:val="00FC0D39"/>
    <w:rsid w:val="00FC1C26"/>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404256"/>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normaltextrun">
    <w:name w:val="normaltextrun"/>
    <w:basedOn w:val="a0"/>
    <w:rsid w:val="007F38B2"/>
  </w:style>
  <w:style w:type="character" w:customStyle="1" w:styleId="20">
    <w:name w:val="Заголовок 2 Знак"/>
    <w:basedOn w:val="a0"/>
    <w:link w:val="2"/>
    <w:uiPriority w:val="9"/>
    <w:semiHidden/>
    <w:rsid w:val="00404256"/>
    <w:rPr>
      <w:rFonts w:asciiTheme="majorHAnsi" w:eastAsiaTheme="majorEastAsia" w:hAnsiTheme="majorHAnsi" w:cstheme="majorBidi"/>
      <w:color w:val="365F91" w:themeColor="accent1" w:themeShade="BF"/>
      <w:sz w:val="26"/>
      <w:szCs w:val="26"/>
    </w:rPr>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3A6D5D"/>
  </w:style>
  <w:style w:type="character" w:styleId="af5">
    <w:name w:val="Strong"/>
    <w:basedOn w:val="a0"/>
    <w:uiPriority w:val="22"/>
    <w:qFormat/>
    <w:rsid w:val="00D214E6"/>
    <w:rPr>
      <w:b/>
      <w:bCs/>
    </w:rPr>
  </w:style>
</w:styles>
</file>

<file path=word/webSettings.xml><?xml version="1.0" encoding="utf-8"?>
<w:webSettings xmlns:r="http://schemas.openxmlformats.org/officeDocument/2006/relationships" xmlns:w="http://schemas.openxmlformats.org/wordprocessingml/2006/main">
  <w:divs>
    <w:div w:id="5641684">
      <w:bodyDiv w:val="1"/>
      <w:marLeft w:val="0"/>
      <w:marRight w:val="0"/>
      <w:marTop w:val="0"/>
      <w:marBottom w:val="0"/>
      <w:divBdr>
        <w:top w:val="none" w:sz="0" w:space="0" w:color="auto"/>
        <w:left w:val="none" w:sz="0" w:space="0" w:color="auto"/>
        <w:bottom w:val="none" w:sz="0" w:space="0" w:color="auto"/>
        <w:right w:val="none" w:sz="0" w:space="0" w:color="auto"/>
      </w:divBdr>
    </w:div>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16013829">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387654435">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7828233">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37270963">
      <w:bodyDiv w:val="1"/>
      <w:marLeft w:val="0"/>
      <w:marRight w:val="0"/>
      <w:marTop w:val="0"/>
      <w:marBottom w:val="0"/>
      <w:divBdr>
        <w:top w:val="none" w:sz="0" w:space="0" w:color="auto"/>
        <w:left w:val="none" w:sz="0" w:space="0" w:color="auto"/>
        <w:bottom w:val="none" w:sz="0" w:space="0" w:color="auto"/>
        <w:right w:val="none" w:sz="0" w:space="0" w:color="auto"/>
      </w:divBdr>
    </w:div>
    <w:div w:id="1380394101">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92889012">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9ECAE-03CB-4386-9D44-C5442F70C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9</Pages>
  <Words>15118</Words>
  <Characters>8618</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310</cp:revision>
  <cp:lastPrinted>2025-12-10T11:13:00Z</cp:lastPrinted>
  <dcterms:created xsi:type="dcterms:W3CDTF">2023-07-10T12:20:00Z</dcterms:created>
  <dcterms:modified xsi:type="dcterms:W3CDTF">2025-12-12T11:55:00Z</dcterms:modified>
</cp:coreProperties>
</file>